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228"/>
        <w:gridCol w:w="33"/>
      </w:tblGrid>
      <w:tr w:rsidR="00B125F2" w14:paraId="13DD1DAC" w14:textId="77777777" w:rsidTr="00B125F2">
        <w:trPr>
          <w:gridAfter w:val="1"/>
          <w:wAfter w:w="33" w:type="dxa"/>
          <w:trHeight w:val="181"/>
        </w:trPr>
        <w:tc>
          <w:tcPr>
            <w:tcW w:w="9465" w:type="dxa"/>
            <w:gridSpan w:val="2"/>
          </w:tcPr>
          <w:p w14:paraId="41632707" w14:textId="77777777" w:rsidR="00B125F2" w:rsidRPr="00CD426D" w:rsidRDefault="00B125F2" w:rsidP="00A6069E">
            <w:pPr>
              <w:pStyle w:val="Default"/>
              <w:rPr>
                <w:sz w:val="18"/>
                <w:szCs w:val="18"/>
                <w:lang w:val="en-US"/>
              </w:rPr>
            </w:pPr>
            <w:r w:rsidRPr="00CD426D">
              <w:rPr>
                <w:sz w:val="18"/>
                <w:szCs w:val="18"/>
                <w:lang w:val="en-US"/>
              </w:rPr>
              <w:t xml:space="preserve">General comment: </w:t>
            </w:r>
            <w:r w:rsidRPr="00CD426D">
              <w:rPr>
                <w:b/>
                <w:sz w:val="18"/>
                <w:szCs w:val="18"/>
                <w:lang w:val="en-US"/>
              </w:rPr>
              <w:t>The unit name in the invoicing address is only for information</w:t>
            </w:r>
            <w:r w:rsidRPr="00CD426D">
              <w:rPr>
                <w:sz w:val="18"/>
                <w:szCs w:val="18"/>
                <w:lang w:val="en-US"/>
              </w:rPr>
              <w:t xml:space="preserve"> and is no reason for invoice reject. </w:t>
            </w:r>
            <w:proofErr w:type="gramStart"/>
            <w:r w:rsidRPr="00CD426D">
              <w:rPr>
                <w:sz w:val="18"/>
                <w:szCs w:val="18"/>
                <w:lang w:val="en-US"/>
              </w:rPr>
              <w:t>In order for</w:t>
            </w:r>
            <w:proofErr w:type="gramEnd"/>
            <w:r w:rsidRPr="00CD426D">
              <w:rPr>
                <w:sz w:val="18"/>
                <w:szCs w:val="18"/>
                <w:lang w:val="en-US"/>
              </w:rPr>
              <w:t xml:space="preserve"> the invoice to be handled timely it is however very important that the correct Fe (postbox) number is used. If no other information is given, the below three Fe-numbers can as an alternative to the information given in the below complete table be used </w:t>
            </w:r>
            <w:proofErr w:type="gramStart"/>
            <w:r w:rsidRPr="00CD426D">
              <w:rPr>
                <w:sz w:val="18"/>
                <w:szCs w:val="18"/>
                <w:lang w:val="en-US"/>
              </w:rPr>
              <w:t>in order for</w:t>
            </w:r>
            <w:proofErr w:type="gramEnd"/>
            <w:r w:rsidRPr="00CD426D">
              <w:rPr>
                <w:sz w:val="18"/>
                <w:szCs w:val="18"/>
                <w:lang w:val="en-US"/>
              </w:rPr>
              <w:t xml:space="preserve"> the invoice to be handled correctly and timely.</w:t>
            </w:r>
          </w:p>
        </w:tc>
      </w:tr>
      <w:tr w:rsidR="00B125F2" w:rsidRPr="006135F0" w14:paraId="2DE7E177" w14:textId="77777777" w:rsidTr="00B125F2">
        <w:trPr>
          <w:trHeight w:val="93"/>
        </w:trPr>
        <w:tc>
          <w:tcPr>
            <w:tcW w:w="6237" w:type="dxa"/>
          </w:tcPr>
          <w:p w14:paraId="24C81911" w14:textId="77777777" w:rsidR="00B125F2" w:rsidRPr="00CD426D" w:rsidRDefault="00B125F2" w:rsidP="00A6069E">
            <w:pPr>
              <w:pStyle w:val="Default"/>
              <w:ind w:left="142"/>
              <w:rPr>
                <w:sz w:val="18"/>
                <w:szCs w:val="18"/>
                <w:lang w:val="en-US"/>
              </w:rPr>
            </w:pPr>
          </w:p>
          <w:p w14:paraId="2B7662E4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  <w:proofErr w:type="spellStart"/>
            <w:r w:rsidRPr="006135F0">
              <w:rPr>
                <w:sz w:val="18"/>
                <w:szCs w:val="18"/>
              </w:rPr>
              <w:t>Robotics</w:t>
            </w:r>
            <w:proofErr w:type="spellEnd"/>
            <w:r w:rsidRPr="006135F0">
              <w:rPr>
                <w:sz w:val="18"/>
                <w:szCs w:val="18"/>
              </w:rPr>
              <w:t xml:space="preserve"> (SAP 050)</w:t>
            </w:r>
          </w:p>
        </w:tc>
        <w:tc>
          <w:tcPr>
            <w:tcW w:w="3261" w:type="dxa"/>
            <w:gridSpan w:val="2"/>
          </w:tcPr>
          <w:p w14:paraId="77BC83C4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</w:p>
          <w:p w14:paraId="1617E639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  <w:r w:rsidRPr="006135F0">
              <w:rPr>
                <w:sz w:val="18"/>
                <w:szCs w:val="18"/>
              </w:rPr>
              <w:t xml:space="preserve">Fe 6140 </w:t>
            </w:r>
          </w:p>
        </w:tc>
      </w:tr>
      <w:tr w:rsidR="00B125F2" w:rsidRPr="006135F0" w14:paraId="7A9EEA1A" w14:textId="77777777" w:rsidTr="00B125F2">
        <w:trPr>
          <w:trHeight w:val="208"/>
        </w:trPr>
        <w:tc>
          <w:tcPr>
            <w:tcW w:w="6237" w:type="dxa"/>
          </w:tcPr>
          <w:p w14:paraId="33C15405" w14:textId="77777777" w:rsidR="00B125F2" w:rsidRPr="00CD426D" w:rsidRDefault="00B125F2" w:rsidP="00A6069E">
            <w:pPr>
              <w:pStyle w:val="Default"/>
              <w:ind w:left="142"/>
              <w:rPr>
                <w:sz w:val="18"/>
                <w:szCs w:val="18"/>
                <w:lang w:val="en-US"/>
              </w:rPr>
            </w:pPr>
            <w:r w:rsidRPr="00CD426D">
              <w:rPr>
                <w:sz w:val="18"/>
                <w:szCs w:val="18"/>
                <w:lang w:val="en-US"/>
              </w:rPr>
              <w:t xml:space="preserve">All units working in ERP LN: Power Transformers, Composites, </w:t>
            </w:r>
            <w:proofErr w:type="spellStart"/>
            <w:r w:rsidRPr="00CD426D">
              <w:rPr>
                <w:sz w:val="18"/>
                <w:szCs w:val="18"/>
                <w:lang w:val="en-US"/>
              </w:rPr>
              <w:t>Figeholm</w:t>
            </w:r>
            <w:proofErr w:type="spellEnd"/>
            <w:r w:rsidRPr="00CD426D">
              <w:rPr>
                <w:sz w:val="18"/>
                <w:szCs w:val="18"/>
                <w:lang w:val="en-US"/>
              </w:rPr>
              <w:t xml:space="preserve">, Components, HV Breakers, Surge arresters, Capacitors, Cooling Systems, Instrument Transformers </w:t>
            </w:r>
          </w:p>
        </w:tc>
        <w:tc>
          <w:tcPr>
            <w:tcW w:w="3261" w:type="dxa"/>
            <w:gridSpan w:val="2"/>
          </w:tcPr>
          <w:p w14:paraId="1AC109BA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  <w:r w:rsidRPr="006135F0">
              <w:rPr>
                <w:sz w:val="18"/>
                <w:szCs w:val="18"/>
              </w:rPr>
              <w:t xml:space="preserve">Fe 6050 </w:t>
            </w:r>
          </w:p>
        </w:tc>
      </w:tr>
      <w:tr w:rsidR="00B125F2" w:rsidRPr="006135F0" w14:paraId="10CF3493" w14:textId="77777777" w:rsidTr="00B125F2">
        <w:trPr>
          <w:trHeight w:val="208"/>
        </w:trPr>
        <w:tc>
          <w:tcPr>
            <w:tcW w:w="6237" w:type="dxa"/>
            <w:tcBorders>
              <w:left w:val="nil"/>
              <w:bottom w:val="nil"/>
            </w:tcBorders>
          </w:tcPr>
          <w:p w14:paraId="3D87D6DD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  <w:r w:rsidRPr="006135F0">
              <w:rPr>
                <w:sz w:val="18"/>
                <w:szCs w:val="18"/>
              </w:rPr>
              <w:t xml:space="preserve">All </w:t>
            </w:r>
            <w:proofErr w:type="spellStart"/>
            <w:r w:rsidRPr="006135F0">
              <w:rPr>
                <w:sz w:val="18"/>
                <w:szCs w:val="18"/>
              </w:rPr>
              <w:t>other</w:t>
            </w:r>
            <w:proofErr w:type="spellEnd"/>
            <w:r w:rsidRPr="006135F0">
              <w:rPr>
                <w:sz w:val="18"/>
                <w:szCs w:val="18"/>
              </w:rPr>
              <w:t xml:space="preserve"> </w:t>
            </w:r>
            <w:proofErr w:type="spellStart"/>
            <w:r w:rsidRPr="006135F0">
              <w:rPr>
                <w:sz w:val="18"/>
                <w:szCs w:val="18"/>
              </w:rPr>
              <w:t>Units</w:t>
            </w:r>
            <w:proofErr w:type="spellEnd"/>
            <w:r w:rsidRPr="006135F0">
              <w:rPr>
                <w:sz w:val="18"/>
                <w:szCs w:val="18"/>
              </w:rPr>
              <w:t xml:space="preserve"> (SAP 070)</w:t>
            </w:r>
          </w:p>
        </w:tc>
        <w:tc>
          <w:tcPr>
            <w:tcW w:w="3261" w:type="dxa"/>
            <w:gridSpan w:val="2"/>
            <w:tcBorders>
              <w:bottom w:val="nil"/>
              <w:right w:val="nil"/>
            </w:tcBorders>
          </w:tcPr>
          <w:p w14:paraId="1F4ABA06" w14:textId="77777777" w:rsidR="00B125F2" w:rsidRPr="006135F0" w:rsidRDefault="00B125F2" w:rsidP="00A6069E">
            <w:pPr>
              <w:pStyle w:val="Default"/>
              <w:ind w:left="142"/>
              <w:rPr>
                <w:sz w:val="18"/>
                <w:szCs w:val="18"/>
              </w:rPr>
            </w:pPr>
            <w:r w:rsidRPr="006135F0">
              <w:rPr>
                <w:sz w:val="18"/>
                <w:szCs w:val="18"/>
              </w:rPr>
              <w:t xml:space="preserve">Fe 6210 </w:t>
            </w:r>
          </w:p>
        </w:tc>
      </w:tr>
    </w:tbl>
    <w:p w14:paraId="7820AE4F" w14:textId="77777777" w:rsidR="00B125F2" w:rsidRDefault="00B125F2" w:rsidP="00B125F2">
      <w:pPr>
        <w:ind w:left="142"/>
        <w:rPr>
          <w:sz w:val="16"/>
          <w:szCs w:val="16"/>
        </w:rPr>
      </w:pPr>
    </w:p>
    <w:p w14:paraId="11B15D3C" w14:textId="34E4CC1B" w:rsidR="00F75195" w:rsidRPr="00F75195" w:rsidRDefault="00F75195" w:rsidP="00B125F2">
      <w:pPr>
        <w:ind w:left="142"/>
        <w:rPr>
          <w:sz w:val="18"/>
          <w:szCs w:val="18"/>
        </w:rPr>
      </w:pPr>
      <w:r w:rsidRPr="00F75195">
        <w:rPr>
          <w:sz w:val="18"/>
          <w:szCs w:val="18"/>
        </w:rPr>
        <w:t>For invoicing addresses to other legal companies within ABB</w:t>
      </w:r>
      <w:r>
        <w:rPr>
          <w:sz w:val="18"/>
          <w:szCs w:val="18"/>
        </w:rPr>
        <w:t xml:space="preserve"> in Sweden</w:t>
      </w:r>
      <w:r w:rsidRPr="00F75195">
        <w:rPr>
          <w:sz w:val="18"/>
          <w:szCs w:val="18"/>
        </w:rPr>
        <w:t xml:space="preserve"> see page two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110"/>
      </w:tblGrid>
      <w:tr w:rsidR="00B125F2" w:rsidRPr="001B100E" w14:paraId="51CBA7C4" w14:textId="77777777" w:rsidTr="00A6069E">
        <w:tc>
          <w:tcPr>
            <w:tcW w:w="4962" w:type="dxa"/>
          </w:tcPr>
          <w:p w14:paraId="18CC14C6" w14:textId="77777777" w:rsidR="00B125F2" w:rsidRPr="001B100E" w:rsidRDefault="00B125F2" w:rsidP="00A6069E">
            <w:pPr>
              <w:spacing w:after="0"/>
              <w:rPr>
                <w:rFonts w:cs="Arial"/>
                <w:b/>
              </w:rPr>
            </w:pPr>
            <w:proofErr w:type="spellStart"/>
            <w:r w:rsidRPr="001B100E">
              <w:rPr>
                <w:rFonts w:cs="Arial"/>
                <w:b/>
              </w:rPr>
              <w:t>Enhet</w:t>
            </w:r>
            <w:proofErr w:type="spellEnd"/>
            <w:r w:rsidRPr="001B100E">
              <w:rPr>
                <w:rFonts w:cs="Arial"/>
                <w:b/>
              </w:rPr>
              <w:t>/Unit</w:t>
            </w:r>
          </w:p>
        </w:tc>
        <w:tc>
          <w:tcPr>
            <w:tcW w:w="4110" w:type="dxa"/>
          </w:tcPr>
          <w:p w14:paraId="68459E02" w14:textId="77777777" w:rsidR="00B125F2" w:rsidRPr="001B100E" w:rsidRDefault="00B125F2" w:rsidP="00A6069E">
            <w:pPr>
              <w:spacing w:after="0"/>
              <w:rPr>
                <w:rFonts w:cs="Arial"/>
                <w:b/>
                <w:szCs w:val="22"/>
              </w:rPr>
            </w:pPr>
            <w:proofErr w:type="spellStart"/>
            <w:r w:rsidRPr="001B100E">
              <w:rPr>
                <w:rFonts w:cs="Arial"/>
                <w:b/>
                <w:szCs w:val="22"/>
              </w:rPr>
              <w:t>Faktureringsadress</w:t>
            </w:r>
            <w:proofErr w:type="spellEnd"/>
            <w:r w:rsidRPr="001B100E">
              <w:rPr>
                <w:rFonts w:cs="Arial"/>
                <w:b/>
                <w:szCs w:val="22"/>
              </w:rPr>
              <w:t>/Invoicing address</w:t>
            </w:r>
          </w:p>
        </w:tc>
      </w:tr>
      <w:tr w:rsidR="00B125F2" w:rsidRPr="00075AAB" w14:paraId="49B0FC09" w14:textId="77777777" w:rsidTr="00A6069E">
        <w:trPr>
          <w:trHeight w:val="487"/>
        </w:trPr>
        <w:tc>
          <w:tcPr>
            <w:tcW w:w="4962" w:type="dxa"/>
          </w:tcPr>
          <w:p w14:paraId="0CEFD968" w14:textId="77777777" w:rsidR="00B125F2" w:rsidRPr="001B100E" w:rsidRDefault="00B125F2" w:rsidP="00A6069E">
            <w:pPr>
              <w:spacing w:after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Electrification Products (EP)</w:t>
            </w:r>
          </w:p>
        </w:tc>
        <w:tc>
          <w:tcPr>
            <w:tcW w:w="4110" w:type="dxa"/>
          </w:tcPr>
          <w:p w14:paraId="68741E08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</w:p>
        </w:tc>
      </w:tr>
      <w:tr w:rsidR="00B125F2" w:rsidRPr="001B100E" w14:paraId="129E000E" w14:textId="77777777" w:rsidTr="00A6069E">
        <w:trPr>
          <w:trHeight w:val="849"/>
        </w:trPr>
        <w:tc>
          <w:tcPr>
            <w:tcW w:w="4962" w:type="dxa"/>
          </w:tcPr>
          <w:p w14:paraId="25C1CB06" w14:textId="6C3F3C83" w:rsidR="00B125F2" w:rsidRPr="001B100E" w:rsidRDefault="000B2A3C" w:rsidP="00023C7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0B2A3C">
              <w:rPr>
                <w:rFonts w:cs="Arial"/>
                <w:sz w:val="18"/>
                <w:szCs w:val="18"/>
                <w:lang w:val="de-DE"/>
              </w:rPr>
              <w:t xml:space="preserve">Electrification </w:t>
            </w:r>
            <w:r w:rsidR="00023C75">
              <w:rPr>
                <w:rFonts w:cs="Arial"/>
                <w:sz w:val="18"/>
                <w:szCs w:val="18"/>
                <w:lang w:val="de-DE"/>
              </w:rPr>
              <w:t>Distribution</w:t>
            </w:r>
          </w:p>
        </w:tc>
        <w:tc>
          <w:tcPr>
            <w:tcW w:w="4110" w:type="dxa"/>
          </w:tcPr>
          <w:p w14:paraId="16967249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14652E86" w14:textId="641EEE4E" w:rsidR="000B2A3C" w:rsidRDefault="000B2A3C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0B2A3C">
              <w:rPr>
                <w:rFonts w:cs="Arial"/>
                <w:sz w:val="18"/>
                <w:szCs w:val="18"/>
                <w:lang w:val="de-DE"/>
              </w:rPr>
              <w:t xml:space="preserve">Electrification </w:t>
            </w:r>
            <w:r w:rsidR="00023C75">
              <w:rPr>
                <w:rFonts w:cs="Arial"/>
                <w:sz w:val="18"/>
                <w:szCs w:val="18"/>
                <w:lang w:val="de-DE"/>
              </w:rPr>
              <w:t>Distribution</w:t>
            </w:r>
          </w:p>
          <w:p w14:paraId="50BDA763" w14:textId="413E76B6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</w:t>
            </w:r>
            <w:r w:rsidR="00023C75">
              <w:rPr>
                <w:rFonts w:cs="Arial"/>
                <w:sz w:val="18"/>
                <w:szCs w:val="18"/>
                <w:lang w:val="de-DE"/>
              </w:rPr>
              <w:t>210 or Fe 6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170</w:t>
            </w:r>
          </w:p>
          <w:p w14:paraId="16CB5C3B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SE-839 84 Ö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stersund</w:t>
            </w:r>
          </w:p>
        </w:tc>
      </w:tr>
      <w:tr w:rsidR="00B125F2" w:rsidRPr="001C0759" w14:paraId="2B0FBE24" w14:textId="77777777" w:rsidTr="00A6069E">
        <w:tc>
          <w:tcPr>
            <w:tcW w:w="4962" w:type="dxa"/>
          </w:tcPr>
          <w:p w14:paraId="5274CA8A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Kabeldon</w:t>
            </w:r>
          </w:p>
          <w:p w14:paraId="658AE579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(Breakers &amp; Switches)</w:t>
            </w:r>
          </w:p>
        </w:tc>
        <w:tc>
          <w:tcPr>
            <w:tcW w:w="4110" w:type="dxa"/>
          </w:tcPr>
          <w:p w14:paraId="1C924EE4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33E944F0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Kabeldon</w:t>
            </w:r>
          </w:p>
          <w:p w14:paraId="1706894D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6210</w:t>
            </w:r>
          </w:p>
          <w:p w14:paraId="70CE07D7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1B100E" w14:paraId="0DEB28EB" w14:textId="77777777" w:rsidTr="00A6069E">
        <w:trPr>
          <w:trHeight w:val="524"/>
        </w:trPr>
        <w:tc>
          <w:tcPr>
            <w:tcW w:w="4962" w:type="dxa"/>
          </w:tcPr>
          <w:p w14:paraId="52626E30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Control Products,</w:t>
            </w:r>
          </w:p>
          <w:p w14:paraId="5B923096" w14:textId="77777777" w:rsidR="00023C75" w:rsidRDefault="00023C75" w:rsidP="00023C7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Cewe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, </w:t>
            </w:r>
          </w:p>
          <w:p w14:paraId="2529F9EF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Jokab Safety, </w:t>
            </w:r>
          </w:p>
          <w:p w14:paraId="56661F23" w14:textId="77777777" w:rsidR="00B125F2" w:rsidRPr="001B100E" w:rsidRDefault="00B125F2" w:rsidP="00A6069E">
            <w:pPr>
              <w:spacing w:after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Domestic Sales EP</w:t>
            </w:r>
          </w:p>
        </w:tc>
        <w:tc>
          <w:tcPr>
            <w:tcW w:w="4110" w:type="dxa"/>
          </w:tcPr>
          <w:p w14:paraId="26C56F56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7F4D061D" w14:textId="5FFB9113" w:rsidR="00B125F2" w:rsidRPr="002B0334" w:rsidRDefault="00B125F2" w:rsidP="00A6069E">
            <w:pPr>
              <w:spacing w:after="0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i/>
                <w:sz w:val="18"/>
                <w:szCs w:val="18"/>
                <w:lang w:val="de-DE"/>
              </w:rPr>
              <w:t>Unit name</w:t>
            </w:r>
            <w:r w:rsidR="00023C75"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  <w:p w14:paraId="48F07880" w14:textId="6812966C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</w:t>
            </w:r>
            <w:r w:rsidR="00023C75">
              <w:rPr>
                <w:rFonts w:cs="Arial"/>
                <w:sz w:val="18"/>
                <w:szCs w:val="18"/>
                <w:lang w:val="de-DE"/>
              </w:rPr>
              <w:t>210 or FE 6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160</w:t>
            </w:r>
          </w:p>
          <w:p w14:paraId="4C4BAAFA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1B100E" w14:paraId="632CAD1F" w14:textId="77777777" w:rsidTr="00A6069E">
        <w:trPr>
          <w:trHeight w:val="524"/>
        </w:trPr>
        <w:tc>
          <w:tcPr>
            <w:tcW w:w="4962" w:type="dxa"/>
          </w:tcPr>
          <w:p w14:paraId="118D68A9" w14:textId="15B488A9" w:rsidR="00B125F2" w:rsidRPr="0033300A" w:rsidRDefault="004554D2" w:rsidP="004554D2">
            <w:pPr>
              <w:spacing w:after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Industrial </w:t>
            </w:r>
            <w:r w:rsidR="00B125F2" w:rsidRPr="001B100E">
              <w:rPr>
                <w:rFonts w:cs="Arial"/>
                <w:b/>
                <w:bCs/>
                <w:sz w:val="20"/>
              </w:rPr>
              <w:t>Automation</w:t>
            </w:r>
            <w:r w:rsidR="00B125F2">
              <w:rPr>
                <w:rFonts w:cs="Arial"/>
                <w:b/>
                <w:bCs/>
                <w:sz w:val="20"/>
              </w:rPr>
              <w:t xml:space="preserve"> (</w:t>
            </w:r>
            <w:r>
              <w:rPr>
                <w:rFonts w:cs="Arial"/>
                <w:b/>
                <w:bCs/>
                <w:sz w:val="20"/>
              </w:rPr>
              <w:t>I</w:t>
            </w:r>
            <w:r w:rsidR="00B125F2">
              <w:rPr>
                <w:rFonts w:cs="Arial"/>
                <w:b/>
                <w:bCs/>
                <w:sz w:val="20"/>
              </w:rPr>
              <w:t>A)</w:t>
            </w:r>
          </w:p>
        </w:tc>
        <w:tc>
          <w:tcPr>
            <w:tcW w:w="4110" w:type="dxa"/>
          </w:tcPr>
          <w:p w14:paraId="78F4D217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</w:p>
        </w:tc>
      </w:tr>
      <w:tr w:rsidR="00B125F2" w:rsidRPr="00B17DAB" w14:paraId="427F4BDB" w14:textId="77777777" w:rsidTr="00A6069E">
        <w:tc>
          <w:tcPr>
            <w:tcW w:w="4962" w:type="dxa"/>
          </w:tcPr>
          <w:p w14:paraId="43FA6656" w14:textId="77777777" w:rsidR="00B125F2" w:rsidRPr="008E2DE1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8E2DE1">
              <w:rPr>
                <w:rFonts w:cs="Arial"/>
                <w:sz w:val="18"/>
                <w:szCs w:val="18"/>
              </w:rPr>
              <w:t>Control Technologies,</w:t>
            </w:r>
          </w:p>
          <w:p w14:paraId="7834D68B" w14:textId="1E500D49" w:rsidR="00B125F2" w:rsidRPr="008E2DE1" w:rsidRDefault="00023C75" w:rsidP="00A6069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Measurement and Analytics</w:t>
            </w:r>
          </w:p>
          <w:p w14:paraId="1E178284" w14:textId="7152076D" w:rsidR="00B125F2" w:rsidRPr="008E2DE1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8E2DE1">
              <w:rPr>
                <w:rFonts w:cs="Arial"/>
                <w:sz w:val="18"/>
                <w:szCs w:val="18"/>
              </w:rPr>
              <w:t xml:space="preserve">Process Industries </w:t>
            </w:r>
          </w:p>
          <w:p w14:paraId="06F6CAB6" w14:textId="0C582006" w:rsidR="00B125F2" w:rsidRPr="008E2DE1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8E2DE1">
              <w:rPr>
                <w:rFonts w:cs="Arial"/>
                <w:sz w:val="18"/>
                <w:szCs w:val="18"/>
              </w:rPr>
              <w:t xml:space="preserve">Marine &amp; Ports </w:t>
            </w:r>
          </w:p>
          <w:p w14:paraId="44CB69E7" w14:textId="77777777" w:rsidR="00B125F2" w:rsidRPr="000B4295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8E2DE1">
              <w:rPr>
                <w:rFonts w:cs="Arial"/>
                <w:sz w:val="18"/>
                <w:szCs w:val="18"/>
              </w:rPr>
              <w:t>Power Generation</w:t>
            </w:r>
          </w:p>
        </w:tc>
        <w:tc>
          <w:tcPr>
            <w:tcW w:w="4110" w:type="dxa"/>
          </w:tcPr>
          <w:p w14:paraId="4AAAAF30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110FB056" w14:textId="23FB0DED" w:rsidR="00B125F2" w:rsidRPr="000B4295" w:rsidRDefault="00023C75" w:rsidP="00A6069E">
            <w:pPr>
              <w:spacing w:after="0"/>
              <w:rPr>
                <w:rFonts w:cs="Arial"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Industrial </w:t>
            </w:r>
            <w:r w:rsidR="00B125F2">
              <w:rPr>
                <w:rFonts w:cs="Arial"/>
                <w:sz w:val="18"/>
                <w:szCs w:val="18"/>
                <w:lang w:val="de-DE"/>
              </w:rPr>
              <w:t xml:space="preserve">Automation </w:t>
            </w:r>
            <w:r w:rsidR="00B125F2" w:rsidRPr="000B4295">
              <w:rPr>
                <w:rFonts w:cs="Arial"/>
                <w:i/>
                <w:sz w:val="18"/>
                <w:szCs w:val="18"/>
                <w:lang w:val="de-DE"/>
              </w:rPr>
              <w:t>(or specific unit name)</w:t>
            </w:r>
          </w:p>
          <w:p w14:paraId="21EC9C4D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6210</w:t>
            </w:r>
          </w:p>
          <w:p w14:paraId="0D34ED46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1B100E" w14:paraId="345F1268" w14:textId="77777777" w:rsidTr="00A6069E">
        <w:trPr>
          <w:trHeight w:val="402"/>
        </w:trPr>
        <w:tc>
          <w:tcPr>
            <w:tcW w:w="4962" w:type="dxa"/>
          </w:tcPr>
          <w:p w14:paraId="288DD798" w14:textId="1982DBED" w:rsidR="00B125F2" w:rsidRPr="001B100E" w:rsidRDefault="00CD426D" w:rsidP="00A6069E">
            <w:pPr>
              <w:spacing w:after="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lang w:val="de-DE"/>
              </w:rPr>
              <w:t>Robotics and</w:t>
            </w:r>
            <w:r w:rsidR="00B125F2" w:rsidRPr="001B100E">
              <w:rPr>
                <w:rFonts w:cs="Arial"/>
                <w:b/>
                <w:bCs/>
                <w:sz w:val="20"/>
                <w:lang w:val="de-DE"/>
              </w:rPr>
              <w:t xml:space="preserve"> Motion </w:t>
            </w:r>
            <w:r>
              <w:rPr>
                <w:rFonts w:cs="Arial"/>
                <w:b/>
                <w:bCs/>
                <w:sz w:val="20"/>
                <w:lang w:val="de-DE"/>
              </w:rPr>
              <w:t>(R</w:t>
            </w:r>
            <w:r w:rsidR="00B125F2">
              <w:rPr>
                <w:rFonts w:cs="Arial"/>
                <w:b/>
                <w:bCs/>
                <w:sz w:val="20"/>
                <w:lang w:val="de-DE"/>
              </w:rPr>
              <w:t>M)</w:t>
            </w:r>
          </w:p>
        </w:tc>
        <w:tc>
          <w:tcPr>
            <w:tcW w:w="4110" w:type="dxa"/>
          </w:tcPr>
          <w:p w14:paraId="64949D2F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</w:p>
        </w:tc>
      </w:tr>
      <w:tr w:rsidR="00B125F2" w:rsidRPr="001B100E" w14:paraId="2171EF52" w14:textId="77777777" w:rsidTr="00A6069E">
        <w:tc>
          <w:tcPr>
            <w:tcW w:w="4962" w:type="dxa"/>
          </w:tcPr>
          <w:p w14:paraId="3E51DCB3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Robotics</w:t>
            </w:r>
          </w:p>
        </w:tc>
        <w:tc>
          <w:tcPr>
            <w:tcW w:w="4110" w:type="dxa"/>
          </w:tcPr>
          <w:p w14:paraId="658C8C5A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ABB AB</w:t>
            </w:r>
          </w:p>
          <w:p w14:paraId="5BF143EB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Robotics</w:t>
            </w:r>
          </w:p>
          <w:p w14:paraId="51C76570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Fe 6140</w:t>
            </w:r>
          </w:p>
          <w:p w14:paraId="698B5612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 xml:space="preserve">SE-839 84 </w:t>
            </w:r>
            <w:proofErr w:type="spellStart"/>
            <w:r w:rsidRPr="001B100E">
              <w:rPr>
                <w:rFonts w:cs="Arial"/>
                <w:sz w:val="18"/>
                <w:szCs w:val="18"/>
                <w:lang w:val="en-GB"/>
              </w:rPr>
              <w:t>Östersund</w:t>
            </w:r>
            <w:proofErr w:type="spellEnd"/>
          </w:p>
        </w:tc>
      </w:tr>
      <w:tr w:rsidR="00B125F2" w:rsidRPr="001B100E" w14:paraId="7C69B973" w14:textId="77777777" w:rsidTr="00A6069E">
        <w:trPr>
          <w:trHeight w:val="316"/>
        </w:trPr>
        <w:tc>
          <w:tcPr>
            <w:tcW w:w="4962" w:type="dxa"/>
          </w:tcPr>
          <w:p w14:paraId="2AF6DD27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Synchronous 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Machines</w:t>
            </w:r>
          </w:p>
          <w:p w14:paraId="5B8EFC21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Domestic Sales Motors &amp; Drives</w:t>
            </w:r>
          </w:p>
        </w:tc>
        <w:tc>
          <w:tcPr>
            <w:tcW w:w="4110" w:type="dxa"/>
          </w:tcPr>
          <w:p w14:paraId="176B6B76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0F064FCF" w14:textId="0A7EA654" w:rsidR="00B125F2" w:rsidRPr="000B4295" w:rsidRDefault="00B125F2" w:rsidP="00A6069E">
            <w:pPr>
              <w:spacing w:after="0"/>
              <w:rPr>
                <w:rFonts w:cs="Arial"/>
                <w:sz w:val="16"/>
                <w:szCs w:val="16"/>
                <w:lang w:val="de-DE"/>
              </w:rPr>
            </w:pPr>
            <w:r w:rsidRPr="000B4295">
              <w:rPr>
                <w:rFonts w:cs="Arial"/>
                <w:i/>
                <w:sz w:val="18"/>
                <w:szCs w:val="18"/>
                <w:lang w:val="de-DE"/>
              </w:rPr>
              <w:t>Unit name</w:t>
            </w:r>
          </w:p>
          <w:p w14:paraId="003065AF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6210</w:t>
            </w:r>
          </w:p>
          <w:p w14:paraId="5BB9A7DD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A66581" w14:paraId="7C7422A3" w14:textId="77777777" w:rsidTr="00A6069E">
        <w:trPr>
          <w:trHeight w:val="316"/>
        </w:trPr>
        <w:tc>
          <w:tcPr>
            <w:tcW w:w="4962" w:type="dxa"/>
          </w:tcPr>
          <w:p w14:paraId="7EFC7C24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IEC 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LV Motors</w:t>
            </w:r>
          </w:p>
        </w:tc>
        <w:tc>
          <w:tcPr>
            <w:tcW w:w="4110" w:type="dxa"/>
          </w:tcPr>
          <w:p w14:paraId="37336B96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ABB AB</w:t>
            </w:r>
          </w:p>
          <w:p w14:paraId="4AB332BB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IEC </w:t>
            </w:r>
            <w:smartTag w:uri="urn:schemas-microsoft-com:office:smarttags" w:element="place">
              <w:smartTag w:uri="urn:schemas-microsoft-com:office:smarttags" w:element="City">
                <w:r w:rsidRPr="001B100E">
                  <w:rPr>
                    <w:rFonts w:cs="Arial"/>
                    <w:sz w:val="18"/>
                    <w:szCs w:val="18"/>
                    <w:lang w:val="en-GB"/>
                  </w:rPr>
                  <w:t>LV</w:t>
                </w:r>
              </w:smartTag>
            </w:smartTag>
            <w:r w:rsidRPr="001B100E">
              <w:rPr>
                <w:rFonts w:cs="Arial"/>
                <w:sz w:val="18"/>
                <w:szCs w:val="18"/>
                <w:lang w:val="en-GB"/>
              </w:rPr>
              <w:t xml:space="preserve"> Motors</w:t>
            </w:r>
          </w:p>
          <w:p w14:paraId="57AE1696" w14:textId="642A6970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Fe 6</w:t>
            </w:r>
            <w:r w:rsidR="00023C75">
              <w:rPr>
                <w:rFonts w:cs="Arial"/>
                <w:sz w:val="18"/>
                <w:szCs w:val="18"/>
                <w:lang w:val="en-GB"/>
              </w:rPr>
              <w:t>210 or Fe 6</w:t>
            </w:r>
            <w:r w:rsidRPr="001B100E">
              <w:rPr>
                <w:rFonts w:cs="Arial"/>
                <w:sz w:val="18"/>
                <w:szCs w:val="18"/>
                <w:lang w:val="en-GB"/>
              </w:rPr>
              <w:t>120</w:t>
            </w:r>
          </w:p>
          <w:p w14:paraId="4CA54C7D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</w:rPr>
              <w:t xml:space="preserve">SE-839 84 </w:t>
            </w:r>
            <w:proofErr w:type="spellStart"/>
            <w:r w:rsidRPr="001B100E">
              <w:rPr>
                <w:rFonts w:cs="Arial"/>
                <w:sz w:val="18"/>
                <w:szCs w:val="18"/>
              </w:rPr>
              <w:t>Östersund</w:t>
            </w:r>
            <w:proofErr w:type="spellEnd"/>
          </w:p>
        </w:tc>
      </w:tr>
      <w:tr w:rsidR="00B125F2" w:rsidRPr="001C0759" w14:paraId="662082A1" w14:textId="77777777" w:rsidTr="00A6069E">
        <w:trPr>
          <w:trHeight w:val="316"/>
        </w:trPr>
        <w:tc>
          <w:tcPr>
            <w:tcW w:w="4962" w:type="dxa"/>
          </w:tcPr>
          <w:p w14:paraId="0E61AF25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IEC </w:t>
            </w:r>
            <w:smartTag w:uri="urn:schemas-microsoft-com:office:smarttags" w:element="City">
              <w:smartTag w:uri="urn:schemas-microsoft-com:office:smarttags" w:element="place">
                <w:r w:rsidRPr="001B100E">
                  <w:rPr>
                    <w:rFonts w:cs="Arial"/>
                    <w:sz w:val="18"/>
                    <w:szCs w:val="18"/>
                    <w:lang w:val="en-GB"/>
                  </w:rPr>
                  <w:t>LV</w:t>
                </w:r>
              </w:smartTag>
            </w:smartTag>
            <w:r w:rsidRPr="001B100E">
              <w:rPr>
                <w:rFonts w:cs="Arial"/>
                <w:sz w:val="18"/>
                <w:szCs w:val="18"/>
                <w:lang w:val="en-GB"/>
              </w:rPr>
              <w:t xml:space="preserve"> Motors – </w:t>
            </w:r>
          </w:p>
          <w:p w14:paraId="5488CF85" w14:textId="67D226B0" w:rsidR="00B125F2" w:rsidRDefault="004554D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Area</w:t>
            </w:r>
            <w:r w:rsidR="00B125F2" w:rsidRPr="001B100E">
              <w:rPr>
                <w:rFonts w:cs="Arial"/>
                <w:sz w:val="18"/>
                <w:szCs w:val="18"/>
                <w:lang w:val="en-GB"/>
              </w:rPr>
              <w:t xml:space="preserve"> Stock Nordic</w:t>
            </w:r>
          </w:p>
        </w:tc>
        <w:tc>
          <w:tcPr>
            <w:tcW w:w="4110" w:type="dxa"/>
          </w:tcPr>
          <w:p w14:paraId="1F8DFA2F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ABB AB</w:t>
            </w:r>
          </w:p>
          <w:p w14:paraId="24C3A0E3" w14:textId="6BCA3DEF" w:rsidR="00B125F2" w:rsidRPr="004554D2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4554D2">
              <w:rPr>
                <w:rFonts w:cs="Arial"/>
                <w:sz w:val="18"/>
                <w:szCs w:val="18"/>
              </w:rPr>
              <w:t xml:space="preserve">IEC LV Motors – </w:t>
            </w:r>
            <w:r w:rsidR="004554D2">
              <w:rPr>
                <w:rFonts w:cs="Arial"/>
                <w:sz w:val="18"/>
                <w:szCs w:val="18"/>
              </w:rPr>
              <w:t>ASN</w:t>
            </w:r>
          </w:p>
          <w:p w14:paraId="7FFFE6B3" w14:textId="391E8D95" w:rsidR="00B125F2" w:rsidRPr="00A66581" w:rsidRDefault="00B125F2" w:rsidP="00A6069E">
            <w:pPr>
              <w:spacing w:after="0"/>
              <w:rPr>
                <w:rFonts w:cs="Arial"/>
                <w:sz w:val="18"/>
                <w:szCs w:val="18"/>
                <w:lang w:val="sv-SE"/>
              </w:rPr>
            </w:pPr>
            <w:r w:rsidRPr="00A66581">
              <w:rPr>
                <w:rFonts w:cs="Arial"/>
                <w:sz w:val="18"/>
                <w:szCs w:val="18"/>
                <w:lang w:val="sv-SE"/>
              </w:rPr>
              <w:t xml:space="preserve">Fe </w:t>
            </w:r>
            <w:r w:rsidR="00023C75">
              <w:rPr>
                <w:rFonts w:cs="Arial"/>
                <w:sz w:val="18"/>
                <w:szCs w:val="18"/>
                <w:lang w:val="sv-SE"/>
              </w:rPr>
              <w:t xml:space="preserve">6210 or Fe </w:t>
            </w:r>
            <w:r w:rsidRPr="00A66581">
              <w:rPr>
                <w:rFonts w:cs="Arial"/>
                <w:sz w:val="18"/>
                <w:szCs w:val="18"/>
                <w:lang w:val="sv-SE"/>
              </w:rPr>
              <w:t>6180</w:t>
            </w:r>
          </w:p>
          <w:p w14:paraId="174250C0" w14:textId="77777777" w:rsidR="00B125F2" w:rsidRPr="004554D2" w:rsidRDefault="00B125F2" w:rsidP="00A6069E">
            <w:pPr>
              <w:spacing w:after="0"/>
              <w:rPr>
                <w:rFonts w:cs="Arial"/>
                <w:sz w:val="18"/>
                <w:szCs w:val="18"/>
                <w:lang w:val="sv-S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</w:tbl>
    <w:p w14:paraId="08405320" w14:textId="77777777" w:rsidR="00B125F2" w:rsidRDefault="00B125F2" w:rsidP="00B125F2">
      <w:pPr>
        <w:rPr>
          <w:lang w:val="sv-SE"/>
        </w:rPr>
      </w:pPr>
    </w:p>
    <w:p w14:paraId="26C1B709" w14:textId="764FFC4F" w:rsidR="00B125F2" w:rsidRDefault="00B125F2" w:rsidP="00B125F2">
      <w:pPr>
        <w:rPr>
          <w:lang w:val="sv-SE"/>
        </w:rPr>
      </w:pPr>
    </w:p>
    <w:p w14:paraId="758F60F3" w14:textId="77777777" w:rsidR="001C0759" w:rsidRDefault="001C0759" w:rsidP="00B125F2">
      <w:pPr>
        <w:rPr>
          <w:lang w:val="sv-SE"/>
        </w:rPr>
      </w:pPr>
      <w:bookmarkStart w:id="0" w:name="_GoBack"/>
      <w:bookmarkEnd w:id="0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52"/>
      </w:tblGrid>
      <w:tr w:rsidR="00B125F2" w:rsidRPr="001B100E" w14:paraId="6A869801" w14:textId="77777777" w:rsidTr="00B125F2">
        <w:tc>
          <w:tcPr>
            <w:tcW w:w="4820" w:type="dxa"/>
          </w:tcPr>
          <w:p w14:paraId="7097A7E3" w14:textId="77777777" w:rsidR="00B125F2" w:rsidRPr="001B100E" w:rsidRDefault="00B125F2" w:rsidP="00A6069E">
            <w:pPr>
              <w:spacing w:after="0"/>
              <w:rPr>
                <w:rFonts w:cs="Arial"/>
                <w:b/>
              </w:rPr>
            </w:pPr>
            <w:proofErr w:type="spellStart"/>
            <w:r w:rsidRPr="001B100E">
              <w:rPr>
                <w:rFonts w:cs="Arial"/>
                <w:b/>
              </w:rPr>
              <w:lastRenderedPageBreak/>
              <w:t>Enhet</w:t>
            </w:r>
            <w:proofErr w:type="spellEnd"/>
            <w:r w:rsidRPr="001B100E">
              <w:rPr>
                <w:rFonts w:cs="Arial"/>
                <w:b/>
              </w:rPr>
              <w:t>/Unit</w:t>
            </w:r>
          </w:p>
        </w:tc>
        <w:tc>
          <w:tcPr>
            <w:tcW w:w="4252" w:type="dxa"/>
          </w:tcPr>
          <w:p w14:paraId="0510A495" w14:textId="77777777" w:rsidR="00B125F2" w:rsidRPr="001B100E" w:rsidRDefault="00B125F2" w:rsidP="00A6069E">
            <w:pPr>
              <w:spacing w:after="0"/>
              <w:rPr>
                <w:rFonts w:cs="Arial"/>
                <w:b/>
                <w:szCs w:val="22"/>
              </w:rPr>
            </w:pPr>
            <w:proofErr w:type="spellStart"/>
            <w:r w:rsidRPr="001B100E">
              <w:rPr>
                <w:rFonts w:cs="Arial"/>
                <w:b/>
                <w:szCs w:val="22"/>
              </w:rPr>
              <w:t>Faktureringsadress</w:t>
            </w:r>
            <w:proofErr w:type="spellEnd"/>
            <w:r w:rsidRPr="001B100E">
              <w:rPr>
                <w:rFonts w:cs="Arial"/>
                <w:b/>
                <w:szCs w:val="22"/>
              </w:rPr>
              <w:t>/Invoicing address</w:t>
            </w:r>
          </w:p>
        </w:tc>
      </w:tr>
      <w:tr w:rsidR="00B125F2" w:rsidRPr="00021833" w14:paraId="7AD153E4" w14:textId="77777777" w:rsidTr="00B125F2">
        <w:trPr>
          <w:trHeight w:val="2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30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  <w:r w:rsidRPr="006646BD">
              <w:rPr>
                <w:rFonts w:cs="Arial"/>
                <w:b/>
                <w:bCs/>
                <w:sz w:val="20"/>
                <w:lang w:val="de-DE"/>
              </w:rPr>
              <w:t>Power Grids</w:t>
            </w:r>
            <w:r>
              <w:rPr>
                <w:rFonts w:cs="Arial"/>
                <w:b/>
                <w:bCs/>
                <w:sz w:val="20"/>
                <w:lang w:val="de-DE"/>
              </w:rPr>
              <w:t xml:space="preserve"> (PG)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DD2" w14:textId="77777777" w:rsidR="00B125F2" w:rsidRPr="001B100E" w:rsidRDefault="00B125F2" w:rsidP="00A6069E">
            <w:pPr>
              <w:spacing w:after="0"/>
              <w:rPr>
                <w:rFonts w:cs="Arial"/>
                <w:sz w:val="20"/>
                <w:lang w:val="de-DE"/>
              </w:rPr>
            </w:pPr>
          </w:p>
        </w:tc>
      </w:tr>
      <w:tr w:rsidR="00B125F2" w:rsidRPr="00021833" w14:paraId="424FB590" w14:textId="77777777" w:rsidTr="00B125F2">
        <w:trPr>
          <w:trHeight w:val="19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2D7" w14:textId="033D51FD" w:rsidR="00B125F2" w:rsidRPr="008E2DE1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HVDC </w:t>
            </w:r>
          </w:p>
          <w:p w14:paraId="1CD5C3B4" w14:textId="098280DD" w:rsidR="00B125F2" w:rsidRPr="008E2DE1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FACTS</w:t>
            </w:r>
          </w:p>
          <w:p w14:paraId="4FC1A2D0" w14:textId="7C7FB336" w:rsidR="00B125F2" w:rsidRPr="008E2DE1" w:rsidRDefault="00954B2B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System Integration (formerly Substation)</w:t>
            </w:r>
          </w:p>
          <w:p w14:paraId="6E964313" w14:textId="04C848CD" w:rsidR="00023C75" w:rsidRDefault="00954B2B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Grid Integration Service</w:t>
            </w:r>
          </w:p>
          <w:p w14:paraId="129D9380" w14:textId="6977542B" w:rsidR="00954B2B" w:rsidRDefault="00954B2B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Power Consulting</w:t>
            </w:r>
          </w:p>
          <w:p w14:paraId="21E4E3FE" w14:textId="77777777" w:rsidR="00954B2B" w:rsidRDefault="00954B2B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  <w:p w14:paraId="08498E92" w14:textId="77777777" w:rsidR="00023C75" w:rsidRDefault="00023C75" w:rsidP="00023C7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Grid Automation</w:t>
            </w:r>
          </w:p>
          <w:p w14:paraId="50684159" w14:textId="5728AD13" w:rsidR="00023C75" w:rsidRPr="008E2DE1" w:rsidRDefault="00023C75" w:rsidP="00023C7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GA Products</w:t>
            </w:r>
          </w:p>
          <w:p w14:paraId="159810DD" w14:textId="4F75D83C" w:rsidR="00023C75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GA Systems</w:t>
            </w:r>
          </w:p>
          <w:p w14:paraId="528FD7E8" w14:textId="345569B5" w:rsidR="00B125F2" w:rsidRPr="008E2DE1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Enterprise Software</w:t>
            </w:r>
          </w:p>
          <w:p w14:paraId="177FC6D1" w14:textId="77777777" w:rsidR="00023C75" w:rsidRPr="008E2DE1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  <w:p w14:paraId="288C1E89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8E2DE1">
              <w:rPr>
                <w:rFonts w:cs="Arial"/>
                <w:sz w:val="18"/>
                <w:szCs w:val="18"/>
                <w:lang w:val="de-DE"/>
              </w:rPr>
              <w:t>Domestic Sales Power Grids</w:t>
            </w:r>
          </w:p>
          <w:p w14:paraId="1C3AE1D6" w14:textId="10B454DC" w:rsidR="00023C75" w:rsidRPr="001B100E" w:rsidRDefault="00023C75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27B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235E33F4" w14:textId="276812F0" w:rsidR="00B125F2" w:rsidRPr="008E2DE1" w:rsidRDefault="00B125F2" w:rsidP="00A6069E">
            <w:pPr>
              <w:spacing w:after="0"/>
              <w:rPr>
                <w:rFonts w:cs="Arial"/>
                <w:sz w:val="16"/>
                <w:szCs w:val="16"/>
                <w:lang w:val="de-DE"/>
              </w:rPr>
            </w:pPr>
            <w:r w:rsidRPr="000B4295">
              <w:rPr>
                <w:rFonts w:cs="Arial"/>
                <w:i/>
                <w:sz w:val="18"/>
                <w:szCs w:val="18"/>
                <w:lang w:val="de-DE"/>
              </w:rPr>
              <w:t>Unit name</w:t>
            </w:r>
          </w:p>
          <w:p w14:paraId="6FFBE51D" w14:textId="6C969691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 xml:space="preserve">Fe </w:t>
            </w:r>
            <w:r w:rsidR="00954B2B">
              <w:rPr>
                <w:rFonts w:cs="Arial"/>
                <w:sz w:val="18"/>
                <w:szCs w:val="18"/>
                <w:lang w:val="de-DE"/>
              </w:rPr>
              <w:t xml:space="preserve">6210 or Fe </w:t>
            </w:r>
            <w:r w:rsidRPr="001B100E">
              <w:rPr>
                <w:rFonts w:cs="Arial"/>
                <w:sz w:val="18"/>
                <w:szCs w:val="18"/>
                <w:lang w:val="de-DE"/>
              </w:rPr>
              <w:t>6510</w:t>
            </w:r>
          </w:p>
          <w:p w14:paraId="2D9182B2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021833" w14:paraId="0562CBC2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838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Power Transformers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F13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ABB AB</w:t>
            </w:r>
          </w:p>
          <w:p w14:paraId="554C4E41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Power Transformers</w:t>
            </w:r>
          </w:p>
          <w:p w14:paraId="6B62FB59" w14:textId="1B7DD5F5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en-GB"/>
              </w:rPr>
            </w:pPr>
            <w:r w:rsidRPr="001B100E">
              <w:rPr>
                <w:rFonts w:cs="Arial"/>
                <w:sz w:val="18"/>
                <w:szCs w:val="18"/>
                <w:lang w:val="en-GB"/>
              </w:rPr>
              <w:t>Fe 60</w:t>
            </w:r>
            <w:r w:rsidR="00954B2B">
              <w:rPr>
                <w:rFonts w:cs="Arial"/>
                <w:sz w:val="18"/>
                <w:szCs w:val="18"/>
                <w:lang w:val="en-GB"/>
              </w:rPr>
              <w:t>6</w:t>
            </w:r>
            <w:r w:rsidRPr="001B100E">
              <w:rPr>
                <w:rFonts w:cs="Arial"/>
                <w:sz w:val="18"/>
                <w:szCs w:val="18"/>
                <w:lang w:val="en-GB"/>
              </w:rPr>
              <w:t>0</w:t>
            </w:r>
            <w:r w:rsidR="00954B2B">
              <w:rPr>
                <w:rFonts w:cs="Arial"/>
                <w:sz w:val="18"/>
                <w:szCs w:val="18"/>
                <w:lang w:val="en-GB"/>
              </w:rPr>
              <w:t xml:space="preserve"> (or Fe 6050)</w:t>
            </w:r>
          </w:p>
          <w:p w14:paraId="4F5184DC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021833" w14:paraId="57779D53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12B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Composites,</w:t>
            </w:r>
          </w:p>
          <w:p w14:paraId="4DE0E13B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Figeholm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0A1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37AC856B" w14:textId="25F01761" w:rsidR="00B125F2" w:rsidRPr="000B4295" w:rsidRDefault="00954B2B" w:rsidP="00A6069E">
            <w:pPr>
              <w:spacing w:after="0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Unit name</w:t>
            </w:r>
          </w:p>
          <w:p w14:paraId="7087270B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Fe 6050</w:t>
            </w:r>
          </w:p>
          <w:p w14:paraId="0BF1D4A6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F75195" w14:paraId="30BAE635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BC3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Components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FCD0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67FEA182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Components</w:t>
            </w:r>
          </w:p>
          <w:p w14:paraId="2E86F249" w14:textId="73F99E99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6040</w:t>
            </w:r>
            <w:r w:rsidR="00954B2B">
              <w:rPr>
                <w:rFonts w:cs="Arial"/>
                <w:sz w:val="18"/>
                <w:szCs w:val="18"/>
                <w:lang w:val="de-DE"/>
              </w:rPr>
              <w:t xml:space="preserve"> (or Fe 6050)</w:t>
            </w:r>
          </w:p>
          <w:p w14:paraId="0A09B03E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021833" w14:paraId="2C5CC033" w14:textId="77777777" w:rsidTr="00B125F2">
        <w:trPr>
          <w:trHeight w:val="10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520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HV Breakers</w:t>
            </w:r>
          </w:p>
          <w:p w14:paraId="5FB4663E" w14:textId="048254F2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Surge </w:t>
            </w:r>
            <w:r w:rsidR="00954B2B">
              <w:rPr>
                <w:rFonts w:cs="Arial"/>
                <w:sz w:val="18"/>
                <w:szCs w:val="18"/>
                <w:lang w:val="de-DE"/>
              </w:rPr>
              <w:t>A</w:t>
            </w:r>
            <w:r>
              <w:rPr>
                <w:rFonts w:cs="Arial"/>
                <w:sz w:val="18"/>
                <w:szCs w:val="18"/>
                <w:lang w:val="de-DE"/>
              </w:rPr>
              <w:t>rresters</w:t>
            </w:r>
          </w:p>
          <w:p w14:paraId="26C34C84" w14:textId="784FEB2D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Cooling systems </w:t>
            </w:r>
          </w:p>
          <w:p w14:paraId="2D5B1E53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0B4295">
              <w:rPr>
                <w:rFonts w:cs="Arial"/>
                <w:sz w:val="18"/>
                <w:szCs w:val="18"/>
                <w:lang w:val="de-DE"/>
              </w:rPr>
              <w:t>Instrument Transformers</w:t>
            </w:r>
          </w:p>
          <w:p w14:paraId="1BA71CBD" w14:textId="27C12A03" w:rsidR="00B125F2" w:rsidRPr="00DA6BF1" w:rsidRDefault="00B125F2" w:rsidP="00954B2B">
            <w:pPr>
              <w:spacing w:after="0"/>
              <w:rPr>
                <w:rFonts w:cs="Arial"/>
                <w:sz w:val="16"/>
                <w:szCs w:val="16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 xml:space="preserve">Capacitors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362E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0A597368" w14:textId="77777777" w:rsidR="00B125F2" w:rsidRPr="000B4295" w:rsidRDefault="00B125F2" w:rsidP="00A6069E">
            <w:pPr>
              <w:spacing w:after="0"/>
              <w:rPr>
                <w:rFonts w:cs="Arial"/>
                <w:i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High Voltage Products (</w:t>
            </w:r>
            <w:r w:rsidRPr="000B4295">
              <w:rPr>
                <w:rFonts w:cs="Arial"/>
                <w:i/>
                <w:sz w:val="18"/>
                <w:szCs w:val="18"/>
                <w:lang w:val="de-DE"/>
              </w:rPr>
              <w:t>or specific unit name)</w:t>
            </w:r>
          </w:p>
          <w:p w14:paraId="24AD1774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Fe 6050</w:t>
            </w:r>
          </w:p>
          <w:p w14:paraId="1F69793C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021833" w14:paraId="011D0987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AEA" w14:textId="5D92A937" w:rsidR="00B125F2" w:rsidRPr="008E2DE1" w:rsidRDefault="00954B2B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1B100E">
              <w:rPr>
                <w:rFonts w:cs="Arial"/>
                <w:b/>
                <w:bCs/>
                <w:sz w:val="20"/>
                <w:lang w:val="de-DE"/>
              </w:rPr>
              <w:t>Service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0F8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ABB AB</w:t>
            </w:r>
          </w:p>
          <w:p w14:paraId="16EC329E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Service</w:t>
            </w:r>
          </w:p>
          <w:p w14:paraId="7E5E8913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Fe 6210</w:t>
            </w:r>
          </w:p>
          <w:p w14:paraId="0BBD8827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1B100E">
              <w:rPr>
                <w:rFonts w:cs="Arial"/>
                <w:sz w:val="18"/>
                <w:szCs w:val="18"/>
                <w:lang w:val="de-DE"/>
              </w:rPr>
              <w:t>SE-839 84 Östersund</w:t>
            </w:r>
          </w:p>
        </w:tc>
      </w:tr>
      <w:tr w:rsidR="00B125F2" w:rsidRPr="00021833" w14:paraId="4A216C7F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2CD9" w14:textId="77777777" w:rsidR="00B125F2" w:rsidRPr="001B100E" w:rsidRDefault="00B125F2" w:rsidP="00A6069E">
            <w:pPr>
              <w:spacing w:after="0"/>
              <w:rPr>
                <w:rFonts w:cs="Arial"/>
                <w:b/>
                <w:bCs/>
                <w:sz w:val="20"/>
                <w:lang w:val="de-DE"/>
              </w:rPr>
            </w:pPr>
            <w:r w:rsidRPr="001B100E">
              <w:rPr>
                <w:rFonts w:cs="Arial"/>
                <w:b/>
                <w:bCs/>
                <w:sz w:val="20"/>
                <w:lang w:val="en-GB"/>
              </w:rPr>
              <w:t>Corporate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27F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</w:tc>
      </w:tr>
      <w:tr w:rsidR="00B125F2" w:rsidRPr="00021833" w14:paraId="63302EAC" w14:textId="77777777" w:rsidTr="00B125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F5C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Units eg;</w:t>
            </w:r>
          </w:p>
          <w:p w14:paraId="23F64AB6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- Country CFO</w:t>
            </w:r>
          </w:p>
          <w:p w14:paraId="3A9CFF8F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- Country HR</w:t>
            </w:r>
          </w:p>
          <w:p w14:paraId="3404E9D1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 xml:space="preserve">- 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Corporate </w:t>
            </w:r>
            <w:r w:rsidRPr="00A66581">
              <w:rPr>
                <w:rFonts w:cs="Arial"/>
                <w:sz w:val="18"/>
                <w:szCs w:val="18"/>
                <w:lang w:val="de-DE"/>
              </w:rPr>
              <w:t>Communication</w:t>
            </w:r>
          </w:p>
          <w:p w14:paraId="3B8ABABD" w14:textId="77777777" w:rsidR="00B125F2" w:rsidRPr="006646BD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- Local Legal &amp; Compliance</w:t>
            </w:r>
          </w:p>
          <w:p w14:paraId="542AA6E5" w14:textId="77777777" w:rsidR="00B125F2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6646BD">
              <w:rPr>
                <w:rFonts w:cs="Arial"/>
                <w:sz w:val="18"/>
                <w:szCs w:val="18"/>
                <w:lang w:val="de-DE"/>
              </w:rPr>
              <w:t>- Research &amp; Development</w:t>
            </w:r>
          </w:p>
          <w:p w14:paraId="03518EEA" w14:textId="77777777" w:rsidR="00B125F2" w:rsidRPr="001B100E" w:rsidRDefault="00B125F2" w:rsidP="00A6069E">
            <w:pPr>
              <w:spacing w:after="0"/>
              <w:rPr>
                <w:rFonts w:cs="Arial"/>
                <w:b/>
                <w:bCs/>
                <w:sz w:val="20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- Real Estate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3D0" w14:textId="77777777" w:rsidR="00B125F2" w:rsidRPr="00CD426D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CD426D">
              <w:rPr>
                <w:rFonts w:cs="Arial"/>
                <w:sz w:val="18"/>
                <w:szCs w:val="18"/>
              </w:rPr>
              <w:t>ABB AB</w:t>
            </w:r>
          </w:p>
          <w:p w14:paraId="5470443B" w14:textId="77777777" w:rsidR="00B125F2" w:rsidRPr="00CD426D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CD426D">
              <w:rPr>
                <w:rFonts w:cs="Arial"/>
                <w:sz w:val="18"/>
                <w:szCs w:val="18"/>
              </w:rPr>
              <w:t>Corporate</w:t>
            </w:r>
          </w:p>
          <w:p w14:paraId="71F66AF7" w14:textId="20EECD60" w:rsidR="00B125F2" w:rsidRPr="00CD426D" w:rsidRDefault="00B125F2" w:rsidP="00A6069E">
            <w:pPr>
              <w:spacing w:after="0"/>
              <w:rPr>
                <w:rFonts w:cs="Arial"/>
                <w:sz w:val="18"/>
                <w:szCs w:val="18"/>
              </w:rPr>
            </w:pPr>
            <w:r w:rsidRPr="00CD426D">
              <w:rPr>
                <w:rFonts w:cs="Arial"/>
                <w:sz w:val="18"/>
                <w:szCs w:val="18"/>
              </w:rPr>
              <w:t xml:space="preserve">Fe </w:t>
            </w:r>
            <w:r w:rsidR="00954B2B">
              <w:rPr>
                <w:rFonts w:cs="Arial"/>
                <w:sz w:val="18"/>
                <w:szCs w:val="18"/>
              </w:rPr>
              <w:t>6210 or Fe 6350 / Fe 6610</w:t>
            </w:r>
          </w:p>
          <w:p w14:paraId="15727647" w14:textId="77777777" w:rsidR="00B125F2" w:rsidRPr="001B100E" w:rsidRDefault="00B125F2" w:rsidP="00A6069E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A66581">
              <w:rPr>
                <w:rFonts w:cs="Arial"/>
                <w:sz w:val="18"/>
                <w:szCs w:val="18"/>
                <w:lang w:val="sv-SE"/>
              </w:rPr>
              <w:t>SE-839 84 Östersund</w:t>
            </w:r>
          </w:p>
        </w:tc>
      </w:tr>
      <w:tr w:rsidR="00F75195" w:rsidRPr="001B100E" w14:paraId="43743792" w14:textId="77777777" w:rsidTr="00F751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B5F" w14:textId="77777777" w:rsidR="00F75195" w:rsidRDefault="00F75195" w:rsidP="001A752C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324" w14:textId="77777777" w:rsidR="00F75195" w:rsidRDefault="00F75195" w:rsidP="001A752C">
            <w:pPr>
              <w:spacing w:after="0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F75195" w:rsidRPr="001B100E" w14:paraId="760DCCCE" w14:textId="77777777" w:rsidTr="00F751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A940" w14:textId="520F6077" w:rsidR="00F75195" w:rsidRPr="001B100E" w:rsidRDefault="00F75195" w:rsidP="00F7519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Invoice address to other ABB companies in SE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AC9" w14:textId="722EBCBE" w:rsidR="00F75195" w:rsidRPr="00F75195" w:rsidRDefault="00F75195" w:rsidP="001A752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F75195" w:rsidRPr="001B100E" w14:paraId="11E591AB" w14:textId="77777777" w:rsidTr="00F751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AD9" w14:textId="77777777" w:rsidR="00F75195" w:rsidRPr="00F4248B" w:rsidRDefault="00F75195" w:rsidP="00F7519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 w:rsidRPr="00F4248B">
              <w:rPr>
                <w:rFonts w:cs="Arial"/>
                <w:sz w:val="18"/>
                <w:szCs w:val="18"/>
                <w:lang w:val="de-DE"/>
              </w:rPr>
              <w:t>Synerleap powered by ABB</w:t>
            </w:r>
          </w:p>
          <w:p w14:paraId="10F40BE9" w14:textId="3DAA733B" w:rsidR="00F4248B" w:rsidRDefault="00F4248B" w:rsidP="00F7519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</w:rPr>
              <w:t xml:space="preserve">Org. no </w:t>
            </w:r>
            <w:r w:rsidRPr="00F4248B">
              <w:rPr>
                <w:sz w:val="18"/>
                <w:szCs w:val="18"/>
              </w:rPr>
              <w:t>59069-8865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7AF" w14:textId="4638D174" w:rsidR="00F75195" w:rsidRPr="00F75195" w:rsidRDefault="00F4248B" w:rsidP="001A752C">
            <w:pPr>
              <w:spacing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Synerleap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powered by </w:t>
            </w:r>
            <w:r w:rsidR="00F75195" w:rsidRPr="00F75195">
              <w:rPr>
                <w:rFonts w:cs="Arial"/>
                <w:sz w:val="18"/>
                <w:szCs w:val="18"/>
              </w:rPr>
              <w:t>AB</w:t>
            </w:r>
            <w:r>
              <w:rPr>
                <w:rFonts w:cs="Arial"/>
                <w:sz w:val="18"/>
                <w:szCs w:val="18"/>
              </w:rPr>
              <w:t>B</w:t>
            </w:r>
          </w:p>
          <w:p w14:paraId="3F22CDB3" w14:textId="7796C59E" w:rsidR="00F75195" w:rsidRPr="00F75195" w:rsidRDefault="00F75195" w:rsidP="001A752C">
            <w:pPr>
              <w:spacing w:after="0"/>
              <w:rPr>
                <w:rFonts w:cs="Arial"/>
                <w:sz w:val="18"/>
                <w:szCs w:val="18"/>
              </w:rPr>
            </w:pPr>
            <w:r w:rsidRPr="00F75195">
              <w:rPr>
                <w:rFonts w:cs="Arial"/>
                <w:sz w:val="18"/>
                <w:szCs w:val="18"/>
              </w:rPr>
              <w:t xml:space="preserve">Fe </w:t>
            </w:r>
            <w:r w:rsidR="00F4248B">
              <w:rPr>
                <w:rFonts w:cs="Arial"/>
                <w:sz w:val="18"/>
                <w:szCs w:val="18"/>
              </w:rPr>
              <w:t>6800</w:t>
            </w:r>
          </w:p>
          <w:p w14:paraId="353A1FE0" w14:textId="77777777" w:rsidR="00F75195" w:rsidRPr="00F75195" w:rsidRDefault="00F75195" w:rsidP="001A752C">
            <w:pPr>
              <w:spacing w:after="0"/>
              <w:rPr>
                <w:rFonts w:cs="Arial"/>
                <w:sz w:val="18"/>
                <w:szCs w:val="18"/>
                <w:lang w:val="sv-SE"/>
              </w:rPr>
            </w:pPr>
            <w:r w:rsidRPr="00F75195">
              <w:rPr>
                <w:rFonts w:cs="Arial"/>
                <w:sz w:val="18"/>
                <w:szCs w:val="18"/>
                <w:lang w:val="sv-SE"/>
              </w:rPr>
              <w:t>SE-839 84 Östersund</w:t>
            </w:r>
          </w:p>
        </w:tc>
      </w:tr>
      <w:tr w:rsidR="00954B2B" w:rsidRPr="001B100E" w14:paraId="7E1646F4" w14:textId="77777777" w:rsidTr="00F751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EFF" w14:textId="77777777" w:rsidR="00954B2B" w:rsidRPr="00F4248B" w:rsidRDefault="00954B2B" w:rsidP="00F75195">
            <w:pPr>
              <w:spacing w:after="0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714" w14:textId="77777777" w:rsidR="00954B2B" w:rsidRDefault="00954B2B" w:rsidP="001A752C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7D48EAAB" w14:textId="77777777" w:rsidR="00B125F2" w:rsidRPr="002577AA" w:rsidRDefault="00B125F2" w:rsidP="00B125F2">
      <w:pPr>
        <w:pStyle w:val="Default"/>
        <w:rPr>
          <w:sz w:val="18"/>
          <w:szCs w:val="18"/>
        </w:rPr>
      </w:pPr>
    </w:p>
    <w:p w14:paraId="715F9C1A" w14:textId="77777777" w:rsidR="008C3C2E" w:rsidRDefault="008C3C2E" w:rsidP="008C3C2E">
      <w:pPr>
        <w:pageBreakBefore/>
        <w:rPr>
          <w:lang w:val="sv-SE"/>
        </w:rPr>
      </w:pPr>
      <w:r>
        <w:rPr>
          <w:lang w:val="sv-SE"/>
        </w:rPr>
        <w:lastRenderedPageBreak/>
        <w:t xml:space="preserve">REVISION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6351"/>
        <w:gridCol w:w="1417"/>
      </w:tblGrid>
      <w:tr w:rsidR="008C3C2E" w14:paraId="4C011BC7" w14:textId="77777777" w:rsidTr="002726B0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F4868E" w14:textId="77777777" w:rsidR="008C3C2E" w:rsidRDefault="008C3C2E" w:rsidP="002726B0">
            <w:pPr>
              <w:pStyle w:val="TableHead"/>
              <w:rPr>
                <w:noProof/>
                <w:lang w:val="sv-SE"/>
              </w:rPr>
            </w:pPr>
            <w:r>
              <w:rPr>
                <w:noProof/>
              </w:rPr>
              <w:t>Rev.ind.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F230" w14:textId="77777777" w:rsidR="008C3C2E" w:rsidRPr="00066A26" w:rsidRDefault="008C3C2E" w:rsidP="002726B0">
            <w:pPr>
              <w:pStyle w:val="TableHead"/>
              <w:rPr>
                <w:noProof/>
              </w:rPr>
            </w:pPr>
            <w:r w:rsidRPr="00066A26">
              <w:rPr>
                <w:noProof/>
              </w:rPr>
              <w:t>Page (P)</w:t>
            </w:r>
          </w:p>
          <w:p w14:paraId="608A1E56" w14:textId="77777777" w:rsidR="008C3C2E" w:rsidRPr="00066A26" w:rsidRDefault="008C3C2E" w:rsidP="002726B0">
            <w:pPr>
              <w:pStyle w:val="TableHead"/>
              <w:rPr>
                <w:noProof/>
              </w:rPr>
            </w:pPr>
            <w:r w:rsidRPr="00066A26">
              <w:rPr>
                <w:noProof/>
              </w:rPr>
              <w:t>Chapt. (C)</w:t>
            </w:r>
          </w:p>
        </w:tc>
        <w:tc>
          <w:tcPr>
            <w:tcW w:w="63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AFAC" w14:textId="77777777" w:rsidR="008C3C2E" w:rsidRDefault="008C3C2E" w:rsidP="002726B0">
            <w:pPr>
              <w:pStyle w:val="TableHead"/>
              <w:rPr>
                <w:noProof/>
              </w:rPr>
            </w:pPr>
            <w:r>
              <w:rPr>
                <w:noProof/>
              </w:rPr>
              <w:t>Description</w:t>
            </w:r>
          </w:p>
          <w:p w14:paraId="6DF21892" w14:textId="77777777" w:rsidR="008C3C2E" w:rsidRDefault="008C3C2E" w:rsidP="002726B0">
            <w:pPr>
              <w:pStyle w:val="TableHead"/>
              <w:rPr>
                <w:noProof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96FD" w14:textId="77777777" w:rsidR="008C3C2E" w:rsidRDefault="008C3C2E" w:rsidP="002726B0">
            <w:pPr>
              <w:pStyle w:val="TableHead"/>
              <w:rPr>
                <w:noProof/>
              </w:rPr>
            </w:pPr>
            <w:r>
              <w:rPr>
                <w:noProof/>
              </w:rPr>
              <w:t>Date</w:t>
            </w:r>
          </w:p>
          <w:p w14:paraId="1A9E7527" w14:textId="77777777" w:rsidR="008C3C2E" w:rsidRDefault="008C3C2E" w:rsidP="002726B0">
            <w:pPr>
              <w:pStyle w:val="TableHead"/>
              <w:rPr>
                <w:noProof/>
              </w:rPr>
            </w:pPr>
            <w:r>
              <w:rPr>
                <w:noProof/>
              </w:rPr>
              <w:t>Dept./Name</w:t>
            </w:r>
          </w:p>
        </w:tc>
      </w:tr>
      <w:tr w:rsidR="008C3C2E" w14:paraId="1D7A609A" w14:textId="77777777" w:rsidTr="002726B0">
        <w:trPr>
          <w:cantSplit/>
        </w:trPr>
        <w:tc>
          <w:tcPr>
            <w:tcW w:w="1134" w:type="dxa"/>
            <w:tcBorders>
              <w:left w:val="single" w:sz="6" w:space="0" w:color="auto"/>
            </w:tcBorders>
          </w:tcPr>
          <w:p w14:paraId="61938D7D" w14:textId="252E42B5" w:rsidR="008C3C2E" w:rsidRPr="000B2A3C" w:rsidRDefault="000B2A3C" w:rsidP="002726B0">
            <w:pPr>
              <w:pStyle w:val="TableText"/>
              <w:rPr>
                <w:sz w:val="20"/>
              </w:rPr>
            </w:pPr>
            <w:r w:rsidRPr="000B2A3C">
              <w:rPr>
                <w:sz w:val="20"/>
              </w:rPr>
              <w:t>B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4A7D956" w14:textId="2628B973" w:rsidR="008C3C2E" w:rsidRPr="000B2A3C" w:rsidRDefault="000B2A3C" w:rsidP="002726B0">
            <w:pPr>
              <w:pStyle w:val="TableText"/>
              <w:rPr>
                <w:sz w:val="20"/>
              </w:rPr>
            </w:pPr>
            <w:r w:rsidRPr="000B2A3C">
              <w:rPr>
                <w:sz w:val="20"/>
              </w:rPr>
              <w:t>1</w:t>
            </w:r>
          </w:p>
        </w:tc>
        <w:tc>
          <w:tcPr>
            <w:tcW w:w="6351" w:type="dxa"/>
            <w:tcBorders>
              <w:right w:val="single" w:sz="6" w:space="0" w:color="auto"/>
            </w:tcBorders>
          </w:tcPr>
          <w:p w14:paraId="6649ABC8" w14:textId="767CBB9C" w:rsidR="008C3C2E" w:rsidRPr="000B2A3C" w:rsidRDefault="000B2A3C" w:rsidP="000B2A3C">
            <w:pPr>
              <w:pStyle w:val="TableText"/>
              <w:rPr>
                <w:sz w:val="20"/>
              </w:rPr>
            </w:pPr>
            <w:r w:rsidRPr="000B2A3C">
              <w:rPr>
                <w:sz w:val="20"/>
              </w:rPr>
              <w:t>Change of name of unit LV Systems to Electrification Solutions</w:t>
            </w: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334FF518" w14:textId="1CB0FF90" w:rsidR="008C3C2E" w:rsidRPr="000B2A3C" w:rsidRDefault="000B2A3C" w:rsidP="000B2A3C">
            <w:pPr>
              <w:pStyle w:val="TableText"/>
              <w:rPr>
                <w:sz w:val="20"/>
              </w:rPr>
            </w:pPr>
            <w:r w:rsidRPr="000B2A3C">
              <w:rPr>
                <w:sz w:val="20"/>
              </w:rPr>
              <w:t>SAS/L/UK</w:t>
            </w:r>
          </w:p>
        </w:tc>
      </w:tr>
      <w:tr w:rsidR="008C3C2E" w14:paraId="61B7D50F" w14:textId="77777777" w:rsidTr="002726B0">
        <w:trPr>
          <w:cantSplit/>
        </w:trPr>
        <w:tc>
          <w:tcPr>
            <w:tcW w:w="1134" w:type="dxa"/>
            <w:tcBorders>
              <w:left w:val="single" w:sz="6" w:space="0" w:color="auto"/>
            </w:tcBorders>
          </w:tcPr>
          <w:p w14:paraId="7AD8C756" w14:textId="77777777" w:rsidR="008C3C2E" w:rsidRDefault="008C3C2E" w:rsidP="002726B0">
            <w:pPr>
              <w:pStyle w:val="TableText"/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96434D0" w14:textId="77777777" w:rsidR="008C3C2E" w:rsidRDefault="008C3C2E" w:rsidP="002726B0">
            <w:pPr>
              <w:pStyle w:val="TableText"/>
            </w:pPr>
          </w:p>
        </w:tc>
        <w:tc>
          <w:tcPr>
            <w:tcW w:w="6351" w:type="dxa"/>
            <w:tcBorders>
              <w:right w:val="single" w:sz="6" w:space="0" w:color="auto"/>
            </w:tcBorders>
          </w:tcPr>
          <w:p w14:paraId="444AF218" w14:textId="77777777" w:rsidR="008C3C2E" w:rsidRDefault="008C3C2E" w:rsidP="002726B0">
            <w:pPr>
              <w:pStyle w:val="TableText"/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A365717" w14:textId="77777777" w:rsidR="008C3C2E" w:rsidRDefault="008C3C2E" w:rsidP="002726B0">
            <w:pPr>
              <w:pStyle w:val="TableText"/>
            </w:pPr>
          </w:p>
        </w:tc>
      </w:tr>
      <w:tr w:rsidR="008C3C2E" w14:paraId="47B676EF" w14:textId="77777777" w:rsidTr="002726B0">
        <w:trPr>
          <w:cantSplit/>
        </w:trPr>
        <w:tc>
          <w:tcPr>
            <w:tcW w:w="1134" w:type="dxa"/>
            <w:tcBorders>
              <w:left w:val="single" w:sz="6" w:space="0" w:color="auto"/>
            </w:tcBorders>
          </w:tcPr>
          <w:p w14:paraId="4565741B" w14:textId="77777777" w:rsidR="008C3C2E" w:rsidRDefault="00CD426D" w:rsidP="002726B0">
            <w:pPr>
              <w:pStyle w:val="TableText"/>
              <w:rPr>
                <w:sz w:val="18"/>
                <w:szCs w:val="18"/>
              </w:rPr>
            </w:pPr>
            <w:r w:rsidRPr="004554D2">
              <w:rPr>
                <w:sz w:val="18"/>
                <w:szCs w:val="18"/>
              </w:rPr>
              <w:t>C</w:t>
            </w:r>
          </w:p>
          <w:p w14:paraId="602400BB" w14:textId="77777777" w:rsidR="006B1443" w:rsidRDefault="006B1443" w:rsidP="002726B0">
            <w:pPr>
              <w:pStyle w:val="TableText"/>
              <w:rPr>
                <w:sz w:val="18"/>
                <w:szCs w:val="18"/>
              </w:rPr>
            </w:pPr>
          </w:p>
          <w:p w14:paraId="6319B1D1" w14:textId="77777777" w:rsidR="006B1443" w:rsidRDefault="006B1443" w:rsidP="002726B0">
            <w:pPr>
              <w:pStyle w:val="TableText"/>
              <w:rPr>
                <w:sz w:val="18"/>
                <w:szCs w:val="18"/>
              </w:rPr>
            </w:pPr>
          </w:p>
          <w:p w14:paraId="64759A22" w14:textId="6BC78713" w:rsidR="006B1443" w:rsidRPr="004554D2" w:rsidRDefault="006B1443" w:rsidP="002726B0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095D02C" w14:textId="77777777" w:rsidR="008C3C2E" w:rsidRDefault="00CD426D" w:rsidP="002726B0">
            <w:pPr>
              <w:pStyle w:val="TableText"/>
              <w:rPr>
                <w:sz w:val="18"/>
                <w:szCs w:val="18"/>
              </w:rPr>
            </w:pPr>
            <w:r w:rsidRPr="004554D2">
              <w:rPr>
                <w:sz w:val="18"/>
                <w:szCs w:val="18"/>
              </w:rPr>
              <w:t>1</w:t>
            </w:r>
          </w:p>
          <w:p w14:paraId="0EA6E398" w14:textId="0A535B63" w:rsidR="006B1443" w:rsidRPr="004554D2" w:rsidRDefault="006B1443" w:rsidP="002726B0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6351" w:type="dxa"/>
            <w:tcBorders>
              <w:right w:val="single" w:sz="6" w:space="0" w:color="auto"/>
            </w:tcBorders>
          </w:tcPr>
          <w:p w14:paraId="3375FE82" w14:textId="071B9593" w:rsidR="008C3C2E" w:rsidRPr="004554D2" w:rsidRDefault="00CD426D" w:rsidP="002726B0">
            <w:pPr>
              <w:pStyle w:val="TableText"/>
              <w:rPr>
                <w:sz w:val="18"/>
                <w:szCs w:val="18"/>
              </w:rPr>
            </w:pPr>
            <w:r w:rsidRPr="004554D2">
              <w:rPr>
                <w:sz w:val="18"/>
                <w:szCs w:val="18"/>
              </w:rPr>
              <w:t>Change of Division names to Robotics and Motion (RM)</w:t>
            </w:r>
            <w:r w:rsidR="004554D2" w:rsidRPr="004554D2">
              <w:rPr>
                <w:sz w:val="18"/>
                <w:szCs w:val="18"/>
              </w:rPr>
              <w:t xml:space="preserve">, </w:t>
            </w:r>
            <w:r w:rsidR="004554D2">
              <w:rPr>
                <w:sz w:val="18"/>
                <w:szCs w:val="18"/>
              </w:rPr>
              <w:t xml:space="preserve">and Industrial Automation (IA), </w:t>
            </w:r>
            <w:r w:rsidR="004554D2" w:rsidRPr="004554D2">
              <w:rPr>
                <w:sz w:val="18"/>
                <w:szCs w:val="18"/>
              </w:rPr>
              <w:t>Central Stock Nordic changed name to Area Stock Nordic</w:t>
            </w:r>
            <w:r w:rsidR="004554D2">
              <w:rPr>
                <w:sz w:val="18"/>
                <w:szCs w:val="18"/>
              </w:rPr>
              <w:t>, Units SA Products and SA Systems changed names to GA Products and GA Systems</w:t>
            </w: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0B19538" w14:textId="41902EE1" w:rsidR="008C3C2E" w:rsidRPr="004554D2" w:rsidRDefault="004554D2" w:rsidP="002726B0">
            <w:pPr>
              <w:pStyle w:val="TableText"/>
              <w:rPr>
                <w:sz w:val="20"/>
              </w:rPr>
            </w:pPr>
            <w:r w:rsidRPr="004554D2">
              <w:rPr>
                <w:sz w:val="20"/>
              </w:rPr>
              <w:t>SASL/UK</w:t>
            </w:r>
          </w:p>
        </w:tc>
      </w:tr>
      <w:tr w:rsidR="008C3C2E" w:rsidRPr="006B1443" w14:paraId="10DFC978" w14:textId="77777777" w:rsidTr="002726B0">
        <w:trPr>
          <w:cantSplit/>
        </w:trPr>
        <w:tc>
          <w:tcPr>
            <w:tcW w:w="1134" w:type="dxa"/>
            <w:tcBorders>
              <w:left w:val="single" w:sz="6" w:space="0" w:color="auto"/>
            </w:tcBorders>
          </w:tcPr>
          <w:p w14:paraId="09845DF8" w14:textId="77777777" w:rsidR="008C3C2E" w:rsidRDefault="006B1443" w:rsidP="002726B0">
            <w:pPr>
              <w:pStyle w:val="TableText"/>
              <w:rPr>
                <w:sz w:val="18"/>
                <w:szCs w:val="18"/>
              </w:rPr>
            </w:pPr>
            <w:r w:rsidRPr="006B1443">
              <w:rPr>
                <w:sz w:val="18"/>
                <w:szCs w:val="18"/>
              </w:rPr>
              <w:t>D</w:t>
            </w:r>
          </w:p>
          <w:p w14:paraId="3615B050" w14:textId="77777777" w:rsidR="00023C75" w:rsidRDefault="00023C75" w:rsidP="002726B0">
            <w:pPr>
              <w:pStyle w:val="TableText"/>
              <w:rPr>
                <w:sz w:val="18"/>
                <w:szCs w:val="18"/>
              </w:rPr>
            </w:pPr>
          </w:p>
          <w:p w14:paraId="32856EEC" w14:textId="77777777" w:rsidR="00023C75" w:rsidRDefault="00023C75" w:rsidP="002726B0">
            <w:pPr>
              <w:pStyle w:val="TableText"/>
              <w:rPr>
                <w:sz w:val="18"/>
                <w:szCs w:val="18"/>
              </w:rPr>
            </w:pPr>
          </w:p>
          <w:p w14:paraId="2A1574CD" w14:textId="7919AFE5" w:rsidR="00023C75" w:rsidRPr="006B1443" w:rsidRDefault="00023C75" w:rsidP="002726B0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97DE54A" w14:textId="77777777" w:rsidR="008C3C2E" w:rsidRDefault="006B1443" w:rsidP="002726B0">
            <w:pPr>
              <w:pStyle w:val="TableText"/>
              <w:rPr>
                <w:sz w:val="18"/>
                <w:szCs w:val="18"/>
              </w:rPr>
            </w:pPr>
            <w:r w:rsidRPr="006B1443">
              <w:rPr>
                <w:sz w:val="18"/>
                <w:szCs w:val="18"/>
              </w:rPr>
              <w:t>2</w:t>
            </w:r>
          </w:p>
          <w:p w14:paraId="1DD246E4" w14:textId="77777777" w:rsidR="00023C75" w:rsidRDefault="00023C75" w:rsidP="002726B0">
            <w:pPr>
              <w:pStyle w:val="TableText"/>
              <w:rPr>
                <w:sz w:val="18"/>
                <w:szCs w:val="18"/>
              </w:rPr>
            </w:pPr>
          </w:p>
          <w:p w14:paraId="0A4274BF" w14:textId="77777777" w:rsidR="00023C75" w:rsidRDefault="00023C75" w:rsidP="002726B0">
            <w:pPr>
              <w:pStyle w:val="TableText"/>
              <w:rPr>
                <w:sz w:val="18"/>
                <w:szCs w:val="18"/>
              </w:rPr>
            </w:pPr>
          </w:p>
          <w:p w14:paraId="142E9E0A" w14:textId="4D7B7B1C" w:rsidR="00023C75" w:rsidRPr="006B1443" w:rsidRDefault="00023C75" w:rsidP="002726B0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6351" w:type="dxa"/>
            <w:tcBorders>
              <w:right w:val="single" w:sz="6" w:space="0" w:color="auto"/>
            </w:tcBorders>
          </w:tcPr>
          <w:p w14:paraId="152ED0D1" w14:textId="77777777" w:rsidR="008C3C2E" w:rsidRDefault="006B1443" w:rsidP="006B1443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Included information about other SE legal companies</w:t>
            </w:r>
          </w:p>
          <w:p w14:paraId="400DAE21" w14:textId="77777777" w:rsidR="00023C75" w:rsidRDefault="00023C75" w:rsidP="006B1443">
            <w:pPr>
              <w:pStyle w:val="TableText"/>
              <w:rPr>
                <w:sz w:val="18"/>
                <w:szCs w:val="18"/>
              </w:rPr>
            </w:pPr>
          </w:p>
          <w:p w14:paraId="288B7CE0" w14:textId="77777777" w:rsidR="00023C75" w:rsidRDefault="00023C75" w:rsidP="006B1443">
            <w:pPr>
              <w:pStyle w:val="TableText"/>
              <w:rPr>
                <w:sz w:val="18"/>
                <w:szCs w:val="18"/>
              </w:rPr>
            </w:pPr>
          </w:p>
          <w:p w14:paraId="5B7196A2" w14:textId="1967C623" w:rsidR="00023C75" w:rsidRPr="006B1443" w:rsidRDefault="00023C75" w:rsidP="006B1443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Removed NKT HV Cables and made a general update of the </w:t>
            </w:r>
            <w:proofErr w:type="spellStart"/>
            <w:r>
              <w:rPr>
                <w:sz w:val="18"/>
                <w:szCs w:val="18"/>
              </w:rPr>
              <w:t>unitnames</w:t>
            </w:r>
            <w:proofErr w:type="spellEnd"/>
            <w:r>
              <w:rPr>
                <w:sz w:val="18"/>
                <w:szCs w:val="18"/>
              </w:rPr>
              <w:t xml:space="preserve"> and possible FE numbers</w:t>
            </w: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3DD1A662" w14:textId="77777777" w:rsidR="006B1443" w:rsidRPr="006B1443" w:rsidRDefault="006B1443" w:rsidP="006B1443">
            <w:pPr>
              <w:pStyle w:val="TableText"/>
              <w:rPr>
                <w:sz w:val="18"/>
                <w:szCs w:val="18"/>
              </w:rPr>
            </w:pPr>
            <w:r w:rsidRPr="006B1443">
              <w:rPr>
                <w:sz w:val="18"/>
                <w:szCs w:val="18"/>
              </w:rPr>
              <w:t>SASL/UK</w:t>
            </w:r>
          </w:p>
          <w:p w14:paraId="3D28DA59" w14:textId="77777777" w:rsidR="008C3C2E" w:rsidRDefault="006B1443" w:rsidP="006B1443">
            <w:pPr>
              <w:pStyle w:val="TableText"/>
              <w:rPr>
                <w:sz w:val="18"/>
                <w:szCs w:val="18"/>
              </w:rPr>
            </w:pPr>
            <w:r w:rsidRPr="006B1443">
              <w:rPr>
                <w:sz w:val="18"/>
                <w:szCs w:val="18"/>
              </w:rPr>
              <w:t>2017-02-03</w:t>
            </w:r>
          </w:p>
          <w:p w14:paraId="634D538F" w14:textId="77777777" w:rsidR="00023C75" w:rsidRDefault="00023C75" w:rsidP="006B1443">
            <w:pPr>
              <w:pStyle w:val="TableText"/>
              <w:rPr>
                <w:sz w:val="18"/>
                <w:szCs w:val="18"/>
              </w:rPr>
            </w:pPr>
          </w:p>
          <w:p w14:paraId="23F81EB2" w14:textId="77777777" w:rsidR="00023C75" w:rsidRDefault="00023C75" w:rsidP="006B1443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GBSAP/UK</w:t>
            </w:r>
          </w:p>
          <w:p w14:paraId="2FACBD1D" w14:textId="0D9051FD" w:rsidR="00023C75" w:rsidRPr="006B1443" w:rsidRDefault="00023C75" w:rsidP="006B1443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2018-05-11</w:t>
            </w:r>
          </w:p>
        </w:tc>
      </w:tr>
    </w:tbl>
    <w:p w14:paraId="7440C274" w14:textId="77777777" w:rsidR="008C3C2E" w:rsidRDefault="008C3C2E" w:rsidP="008C3C2E"/>
    <w:p w14:paraId="7370CF61" w14:textId="77777777" w:rsidR="001E7122" w:rsidRDefault="001E7122"/>
    <w:sectPr w:rsidR="001E7122" w:rsidSect="00D916DF">
      <w:head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454" w:gutter="0"/>
      <w:paperSrc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4A8DB" w14:textId="77777777" w:rsidR="00B125F2" w:rsidRDefault="00B125F2" w:rsidP="00241AF1">
      <w:r>
        <w:separator/>
      </w:r>
    </w:p>
  </w:endnote>
  <w:endnote w:type="continuationSeparator" w:id="0">
    <w:p w14:paraId="5F5A0E11" w14:textId="77777777" w:rsidR="00B125F2" w:rsidRDefault="00B125F2" w:rsidP="0024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FD94" w14:textId="39F49048" w:rsidR="00C02A1D" w:rsidRPr="00277F7F" w:rsidRDefault="003B0224" w:rsidP="00277F7F">
    <w:pPr>
      <w:rPr>
        <w:noProof/>
        <w:sz w:val="12"/>
        <w:szCs w:val="12"/>
      </w:rPr>
    </w:pPr>
    <w:r w:rsidRPr="00277F7F">
      <w:rPr>
        <w:noProof/>
        <w:sz w:val="12"/>
        <w:szCs w:val="12"/>
      </w:rPr>
      <w:t xml:space="preserve">File: </w:t>
    </w:r>
    <w:r w:rsidRPr="00277F7F">
      <w:rPr>
        <w:noProof/>
        <w:sz w:val="12"/>
        <w:szCs w:val="12"/>
      </w:rPr>
      <w:fldChar w:fldCharType="begin"/>
    </w:r>
    <w:r w:rsidRPr="00277F7F">
      <w:rPr>
        <w:noProof/>
        <w:sz w:val="12"/>
        <w:szCs w:val="12"/>
      </w:rPr>
      <w:instrText xml:space="preserve"> FILENAME  \* FirstCap  \* MERGEFORMAT </w:instrText>
    </w:r>
    <w:r w:rsidRPr="00277F7F">
      <w:rPr>
        <w:noProof/>
        <w:sz w:val="12"/>
        <w:szCs w:val="12"/>
      </w:rPr>
      <w:fldChar w:fldCharType="separate"/>
    </w:r>
    <w:r w:rsidR="00B125F2">
      <w:rPr>
        <w:noProof/>
        <w:sz w:val="12"/>
        <w:szCs w:val="12"/>
      </w:rPr>
      <w:t>Document1</w:t>
    </w:r>
    <w:r w:rsidRPr="00277F7F">
      <w:rPr>
        <w:noProof/>
        <w:sz w:val="12"/>
        <w:szCs w:val="12"/>
      </w:rPr>
      <w:fldChar w:fldCharType="end"/>
    </w:r>
    <w:r w:rsidR="00EF3F4A">
      <w:rPr>
        <w:noProof/>
        <w:sz w:val="12"/>
        <w:szCs w:val="12"/>
      </w:rPr>
      <w:t>;</w:t>
    </w:r>
    <w:r w:rsidR="00D120E6">
      <w:rPr>
        <w:noProof/>
        <w:sz w:val="12"/>
        <w:szCs w:val="12"/>
      </w:rPr>
      <w:t xml:space="preserve"> </w:t>
    </w:r>
    <w:r w:rsidRPr="00277F7F">
      <w:rPr>
        <w:noProof/>
        <w:sz w:val="12"/>
        <w:szCs w:val="12"/>
      </w:rPr>
      <w:t xml:space="preserve">Saved Date: </w:t>
    </w:r>
    <w:r w:rsidRPr="00277F7F">
      <w:rPr>
        <w:noProof/>
        <w:sz w:val="12"/>
        <w:szCs w:val="12"/>
      </w:rPr>
      <w:fldChar w:fldCharType="begin"/>
    </w:r>
    <w:r>
      <w:rPr>
        <w:noProof/>
        <w:sz w:val="12"/>
        <w:szCs w:val="12"/>
      </w:rPr>
      <w:instrText>SAVEDATE \@ "YYYY-MM-DD HH:mm" \* MERGEFORMAT</w:instrText>
    </w:r>
    <w:r w:rsidRPr="00277F7F">
      <w:rPr>
        <w:noProof/>
        <w:sz w:val="12"/>
        <w:szCs w:val="12"/>
      </w:rPr>
      <w:fldChar w:fldCharType="separate"/>
    </w:r>
    <w:r w:rsidR="001C0759">
      <w:rPr>
        <w:noProof/>
        <w:sz w:val="12"/>
        <w:szCs w:val="12"/>
      </w:rPr>
      <w:t>2018-05-11 09:29</w:t>
    </w:r>
    <w:r w:rsidRPr="00277F7F">
      <w:rPr>
        <w:noProof/>
        <w:sz w:val="12"/>
        <w:szCs w:val="12"/>
      </w:rPr>
      <w:fldChar w:fldCharType="end"/>
    </w:r>
    <w:r w:rsidRPr="00277F7F">
      <w:rPr>
        <w:noProof/>
        <w:sz w:val="12"/>
        <w:szCs w:val="12"/>
      </w:rPr>
      <w:t xml:space="preserve">; Template: </w:t>
    </w:r>
    <w:r w:rsidRPr="00277F7F">
      <w:rPr>
        <w:noProof/>
        <w:sz w:val="12"/>
        <w:szCs w:val="12"/>
      </w:rPr>
      <w:fldChar w:fldCharType="begin"/>
    </w:r>
    <w:r w:rsidRPr="00277F7F">
      <w:rPr>
        <w:noProof/>
        <w:sz w:val="12"/>
        <w:szCs w:val="12"/>
      </w:rPr>
      <w:instrText xml:space="preserve"> TEMPLATE  \* Upper  \* MERGEFORMAT </w:instrText>
    </w:r>
    <w:r w:rsidRPr="00277F7F">
      <w:rPr>
        <w:noProof/>
        <w:sz w:val="12"/>
        <w:szCs w:val="12"/>
      </w:rPr>
      <w:fldChar w:fldCharType="separate"/>
    </w:r>
    <w:r w:rsidR="00B125F2">
      <w:rPr>
        <w:noProof/>
        <w:sz w:val="12"/>
        <w:szCs w:val="12"/>
      </w:rPr>
      <w:t>IMS DOCUMENT TEMPLATE.DOTM</w:t>
    </w:r>
    <w:r w:rsidRPr="00277F7F">
      <w:rPr>
        <w:noProof/>
        <w:sz w:val="12"/>
        <w:szCs w:val="12"/>
      </w:rPr>
      <w:fldChar w:fldCharType="end"/>
    </w:r>
    <w:r w:rsidRPr="00277F7F">
      <w:rPr>
        <w:noProof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F60E" w14:textId="77777777" w:rsidR="00B125F2" w:rsidRDefault="00B125F2" w:rsidP="00241AF1">
      <w:r>
        <w:separator/>
      </w:r>
    </w:p>
  </w:footnote>
  <w:footnote w:type="continuationSeparator" w:id="0">
    <w:p w14:paraId="6CBBC408" w14:textId="77777777" w:rsidR="00B125F2" w:rsidRDefault="00B125F2" w:rsidP="0024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27"/>
      <w:gridCol w:w="992"/>
      <w:gridCol w:w="851"/>
      <w:gridCol w:w="992"/>
      <w:gridCol w:w="441"/>
      <w:gridCol w:w="1701"/>
      <w:gridCol w:w="559"/>
      <w:gridCol w:w="843"/>
      <w:gridCol w:w="850"/>
      <w:gridCol w:w="709"/>
      <w:gridCol w:w="567"/>
    </w:tblGrid>
    <w:tr w:rsidR="008443A0" w14:paraId="7DF2EC9F" w14:textId="77777777" w:rsidTr="00554AD4">
      <w:trPr>
        <w:cantSplit/>
        <w:trHeight w:hRule="exact" w:val="992"/>
        <w:jc w:val="center"/>
      </w:trPr>
      <w:tc>
        <w:tcPr>
          <w:tcW w:w="2819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962AC36" w14:textId="77777777" w:rsidR="008443A0" w:rsidRPr="00E536AB" w:rsidRDefault="008443A0" w:rsidP="00554AD4">
          <w:pPr>
            <w:jc w:val="center"/>
            <w:rPr>
              <w:sz w:val="28"/>
              <w:szCs w:val="28"/>
            </w:rPr>
          </w:pPr>
          <w:r w:rsidRPr="009658A4">
            <w:rPr>
              <w:sz w:val="28"/>
              <w:szCs w:val="28"/>
            </w:rPr>
            <w:object w:dxaOrig="1041" w:dyaOrig="387" w14:anchorId="3BB7A9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6pt;height:18.6pt" fillcolor="window">
                <v:imagedata r:id="rId1" o:title=""/>
              </v:shape>
              <o:OLEObject Type="Embed" ProgID="Word.Picture.8" ShapeID="_x0000_i1025" DrawAspect="Content" ObjectID="_1602918603" r:id="rId2"/>
            </w:object>
          </w:r>
        </w:p>
      </w:tc>
      <w:tc>
        <w:tcPr>
          <w:tcW w:w="4544" w:type="dxa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14:paraId="397584D6" w14:textId="77777777" w:rsidR="008443A0" w:rsidRDefault="008443A0" w:rsidP="00554AD4">
          <w:pPr>
            <w:spacing w:before="240"/>
            <w:jc w:val="center"/>
          </w:pPr>
          <w:r>
            <w:t>ABB AB</w:t>
          </w:r>
          <w:r>
            <w:br/>
          </w:r>
          <w:sdt>
            <w:sdtPr>
              <w:alias w:val="Document Kind"/>
              <w:tag w:val="DocumentKindName_0"/>
              <w:id w:val="-1754574318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KindName_0[1]/ns2:Terms[1]" w:storeItemID="{B34DC20F-C1D3-4B7F-8804-1D0DC237327D}"/>
              <w:text w:multiLine="1"/>
            </w:sdtPr>
            <w:sdtEndPr/>
            <w:sdtContent>
              <w:r w:rsidR="00B125F2">
                <w:rPr>
                  <w:lang w:val="sv-SE"/>
                </w:rPr>
                <w:t>Guideline</w:t>
              </w:r>
            </w:sdtContent>
          </w:sdt>
        </w:p>
      </w:tc>
      <w:tc>
        <w:tcPr>
          <w:tcW w:w="2969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sdt>
          <w:sdtPr>
            <w:alias w:val="Document ID"/>
            <w:tag w:val="DocumentId"/>
            <w:id w:val="-842470825"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Id[1]" w:storeItemID="{B34DC20F-C1D3-4B7F-8804-1D0DC237327D}"/>
            <w:text/>
          </w:sdtPr>
          <w:sdtEndPr/>
          <w:sdtContent>
            <w:p w14:paraId="6C75CAD3" w14:textId="77777777" w:rsidR="008443A0" w:rsidRPr="00C240D0" w:rsidRDefault="00B125F2" w:rsidP="00554AD4">
              <w:pPr>
                <w:jc w:val="center"/>
              </w:pPr>
              <w:r>
                <w:rPr>
                  <w:lang w:val="sv-SE"/>
                </w:rPr>
                <w:t>9ADG111743</w:t>
              </w:r>
            </w:p>
          </w:sdtContent>
        </w:sdt>
      </w:tc>
    </w:tr>
    <w:tr w:rsidR="008443A0" w14:paraId="73A0721F" w14:textId="77777777" w:rsidTr="00554AD4">
      <w:trPr>
        <w:cantSplit/>
        <w:trHeight w:hRule="exact" w:val="240"/>
        <w:jc w:val="center"/>
      </w:trPr>
      <w:tc>
        <w:tcPr>
          <w:tcW w:w="1827" w:type="dxa"/>
          <w:tcBorders>
            <w:left w:val="single" w:sz="4" w:space="0" w:color="auto"/>
          </w:tcBorders>
        </w:tcPr>
        <w:p w14:paraId="6B6C8639" w14:textId="77777777" w:rsidR="008443A0" w:rsidRDefault="008443A0" w:rsidP="00554AD4">
          <w:pPr>
            <w:pStyle w:val="ReferenceTitles"/>
          </w:pPr>
          <w:r>
            <w:t>Preparer</w:t>
          </w:r>
          <w:r w:rsidRPr="00FF1FD6">
            <w:t>:</w:t>
          </w:r>
        </w:p>
      </w:tc>
      <w:tc>
        <w:tcPr>
          <w:tcW w:w="992" w:type="dxa"/>
          <w:tcBorders>
            <w:left w:val="nil"/>
          </w:tcBorders>
        </w:tcPr>
        <w:p w14:paraId="3D66194A" w14:textId="77777777" w:rsidR="008443A0" w:rsidRDefault="008443A0" w:rsidP="00554AD4">
          <w:pPr>
            <w:pStyle w:val="ReferenceTitles"/>
          </w:pPr>
          <w:r>
            <w:t xml:space="preserve">Approver: </w:t>
          </w:r>
        </w:p>
      </w:tc>
      <w:tc>
        <w:tcPr>
          <w:tcW w:w="851" w:type="dxa"/>
          <w:tcBorders>
            <w:left w:val="nil"/>
          </w:tcBorders>
        </w:tcPr>
        <w:p w14:paraId="10E50AF8" w14:textId="77777777" w:rsidR="008443A0" w:rsidRPr="00FF1FD6" w:rsidRDefault="008443A0" w:rsidP="00554AD4">
          <w:pPr>
            <w:pStyle w:val="ReferenceTitles"/>
          </w:pPr>
        </w:p>
      </w:tc>
      <w:tc>
        <w:tcPr>
          <w:tcW w:w="992" w:type="dxa"/>
        </w:tcPr>
        <w:p w14:paraId="3DE292D4" w14:textId="77777777" w:rsidR="008443A0" w:rsidRPr="00FF1FD6" w:rsidRDefault="008443A0" w:rsidP="00554AD4">
          <w:pPr>
            <w:pStyle w:val="ReferenceTitles"/>
          </w:pPr>
          <w:r>
            <w:t>Approved date:</w:t>
          </w:r>
        </w:p>
      </w:tc>
      <w:tc>
        <w:tcPr>
          <w:tcW w:w="3544" w:type="dxa"/>
          <w:gridSpan w:val="4"/>
        </w:tcPr>
        <w:p w14:paraId="3827947A" w14:textId="77777777" w:rsidR="008443A0" w:rsidRDefault="008443A0" w:rsidP="00554AD4">
          <w:pPr>
            <w:pStyle w:val="ReferenceTitles"/>
          </w:pPr>
          <w:r w:rsidRPr="008E0A77">
            <w:rPr>
              <w:rFonts w:cs="Arial"/>
              <w:szCs w:val="12"/>
            </w:rPr>
            <w:t>Area of validity</w:t>
          </w:r>
          <w:r w:rsidRPr="00FF1FD6">
            <w:t>:</w:t>
          </w:r>
        </w:p>
      </w:tc>
      <w:tc>
        <w:tcPr>
          <w:tcW w:w="850" w:type="dxa"/>
        </w:tcPr>
        <w:p w14:paraId="6177CE68" w14:textId="77777777" w:rsidR="008443A0" w:rsidRDefault="008443A0" w:rsidP="00554AD4">
          <w:pPr>
            <w:pStyle w:val="ReferenceTitles"/>
          </w:pPr>
          <w:r w:rsidRPr="00FF1FD6">
            <w:t>Lang</w:t>
          </w:r>
          <w:r>
            <w:t>:</w:t>
          </w:r>
        </w:p>
      </w:tc>
      <w:tc>
        <w:tcPr>
          <w:tcW w:w="709" w:type="dxa"/>
        </w:tcPr>
        <w:p w14:paraId="4C364D90" w14:textId="77777777" w:rsidR="008443A0" w:rsidRPr="00C22F69" w:rsidRDefault="008443A0" w:rsidP="00554AD4">
          <w:pPr>
            <w:pStyle w:val="ReferenceTitles"/>
          </w:pPr>
          <w:r w:rsidRPr="00FF1FD6">
            <w:t>Revision</w:t>
          </w:r>
          <w:r w:rsidRPr="00C22F69">
            <w:t>:</w:t>
          </w:r>
        </w:p>
      </w:tc>
      <w:tc>
        <w:tcPr>
          <w:tcW w:w="567" w:type="dxa"/>
          <w:tcBorders>
            <w:top w:val="single" w:sz="4" w:space="0" w:color="auto"/>
            <w:left w:val="nil"/>
            <w:right w:val="single" w:sz="4" w:space="0" w:color="auto"/>
          </w:tcBorders>
        </w:tcPr>
        <w:p w14:paraId="5A4A68B9" w14:textId="77777777" w:rsidR="008443A0" w:rsidRPr="00C22F69" w:rsidRDefault="008443A0" w:rsidP="00554AD4">
          <w:pPr>
            <w:pStyle w:val="ReferenceTitles"/>
          </w:pPr>
          <w:r w:rsidRPr="00FF1FD6">
            <w:t>Page</w:t>
          </w:r>
          <w:r w:rsidRPr="00C22F69">
            <w:t>:</w:t>
          </w:r>
        </w:p>
      </w:tc>
    </w:tr>
    <w:tr w:rsidR="008443A0" w14:paraId="22CF0453" w14:textId="77777777" w:rsidTr="00554AD4">
      <w:trPr>
        <w:cantSplit/>
        <w:jc w:val="center"/>
      </w:trPr>
      <w:tc>
        <w:tcPr>
          <w:tcW w:w="1827" w:type="dxa"/>
          <w:vMerge w:val="restart"/>
          <w:tcBorders>
            <w:left w:val="single" w:sz="4" w:space="0" w:color="auto"/>
          </w:tcBorders>
        </w:tcPr>
        <w:p w14:paraId="6D470532" w14:textId="7BC8E74C" w:rsidR="008443A0" w:rsidRPr="00CD426D" w:rsidRDefault="001C0759" w:rsidP="00554AD4">
          <w:pPr>
            <w:ind w:left="28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val="sv-SE"/>
              </w:rPr>
              <w:alias w:val="Preparer"/>
              <w:tag w:val="CreatorName"/>
              <w:id w:val="175532537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CreatorName[1]/ns4:UserInfo[1]/ns4:DisplayName[1]" w:storeItemID="{B34DC20F-C1D3-4B7F-8804-1D0DC237327D}"/>
              <w:text/>
            </w:sdtPr>
            <w:sdtEndPr/>
            <w:sdtContent>
              <w:r w:rsidR="000B2A3C">
                <w:rPr>
                  <w:sz w:val="16"/>
                  <w:szCs w:val="16"/>
                  <w:lang w:val="sv-SE"/>
                </w:rPr>
                <w:t>Ulrika Kolb</w:t>
              </w:r>
            </w:sdtContent>
          </w:sdt>
          <w:r w:rsidR="008443A0" w:rsidRPr="00CD426D">
            <w:rPr>
              <w:sz w:val="16"/>
              <w:szCs w:val="16"/>
            </w:rPr>
            <w:t xml:space="preserve"> / </w:t>
          </w:r>
          <w:sdt>
            <w:sdtPr>
              <w:rPr>
                <w:sz w:val="16"/>
                <w:szCs w:val="16"/>
                <w:lang w:val="sv-SE"/>
              </w:rPr>
              <w:alias w:val="Preparer Org"/>
              <w:tag w:val="mf9eb627a9f74c26bd54dd1add5c8d20"/>
              <w:id w:val="-150234164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mf9eb627a9f74c26bd54dd1add5c8d20[1]/ns2:Terms[1]" w:storeItemID="{B34DC20F-C1D3-4B7F-8804-1D0DC237327D}"/>
              <w:text w:multiLine="1"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Shared Accounting Services</w:t>
              </w:r>
            </w:sdtContent>
          </w:sdt>
        </w:p>
      </w:tc>
      <w:tc>
        <w:tcPr>
          <w:tcW w:w="1843" w:type="dxa"/>
          <w:gridSpan w:val="2"/>
          <w:vMerge w:val="restart"/>
        </w:tcPr>
        <w:p w14:paraId="589F4BC5" w14:textId="77777777" w:rsidR="008443A0" w:rsidRPr="00F379C7" w:rsidRDefault="001C0759" w:rsidP="00554AD4">
          <w:pPr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Approver"/>
              <w:tag w:val="IMSApprovedBy"/>
              <w:id w:val="1186019833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IMSApprovedBy[1]/ns4:UserInfo[1]/ns4:DisplayName[1]" w:storeItemID="{B34DC20F-C1D3-4B7F-8804-1D0DC237327D}"/>
              <w:text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Ulrika Kolb</w:t>
              </w:r>
            </w:sdtContent>
          </w:sdt>
          <w:r w:rsidR="008443A0">
            <w:rPr>
              <w:sz w:val="16"/>
              <w:szCs w:val="16"/>
            </w:rPr>
            <w:t xml:space="preserve"> / </w:t>
          </w:r>
          <w:sdt>
            <w:sdtPr>
              <w:rPr>
                <w:sz w:val="16"/>
                <w:szCs w:val="16"/>
              </w:rPr>
              <w:alias w:val="Approver Org"/>
              <w:tag w:val="p19e29450ad44787b83a36fc4f29c7db"/>
              <w:id w:val="1270514168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p19e29450ad44787b83a36fc4f29c7db[1]/ns2:Terms[1]" w:storeItemID="{B34DC20F-C1D3-4B7F-8804-1D0DC237327D}"/>
              <w:text w:multiLine="1"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Shared Accounting Services</w:t>
              </w:r>
            </w:sdtContent>
          </w:sdt>
        </w:p>
      </w:tc>
      <w:sdt>
        <w:sdtPr>
          <w:rPr>
            <w:sz w:val="16"/>
            <w:szCs w:val="16"/>
          </w:rPr>
          <w:alias w:val="Approved Date"/>
          <w:tag w:val="Approved_x0020_Date"/>
          <w:id w:val="1698035307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Approved_x0020_Date[1]" w:storeItemID="{B34DC20F-C1D3-4B7F-8804-1D0DC237327D}"/>
          <w:date w:fullDate="2018-05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992" w:type="dxa"/>
            </w:tcPr>
            <w:p w14:paraId="722AA11A" w14:textId="13E7E44C" w:rsidR="008443A0" w:rsidRPr="00F379C7" w:rsidRDefault="001C0759" w:rsidP="00554AD4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2018-05-11</w:t>
              </w:r>
            </w:p>
          </w:tc>
        </w:sdtContent>
      </w:sdt>
      <w:sdt>
        <w:sdtPr>
          <w:rPr>
            <w:sz w:val="16"/>
            <w:szCs w:val="16"/>
          </w:rPr>
          <w:alias w:val="Coverage"/>
          <w:tag w:val="ddff3a1ba9784eb0a5635bd1f353f3ce"/>
          <w:id w:val="-533263530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dff3a1ba9784eb0a5635bd1f353f3ce[1]/ns2:Terms[1]" w:storeItemID="{B34DC20F-C1D3-4B7F-8804-1D0DC237327D}"/>
          <w:text w:multiLine="1"/>
        </w:sdtPr>
        <w:sdtEndPr/>
        <w:sdtContent>
          <w:tc>
            <w:tcPr>
              <w:tcW w:w="3544" w:type="dxa"/>
              <w:gridSpan w:val="4"/>
            </w:tcPr>
            <w:p w14:paraId="687348CC" w14:textId="77777777" w:rsidR="008443A0" w:rsidRPr="00F379C7" w:rsidRDefault="00B125F2" w:rsidP="00554AD4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SEABB</w:t>
              </w:r>
            </w:p>
          </w:tc>
        </w:sdtContent>
      </w:sdt>
      <w:sdt>
        <w:sdtPr>
          <w:rPr>
            <w:sz w:val="16"/>
            <w:szCs w:val="16"/>
          </w:rPr>
          <w:alias w:val="Language"/>
          <w:tag w:val="Language"/>
          <w:id w:val="541325823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3:Language[1]" w:storeItemID="{B34DC20F-C1D3-4B7F-8804-1D0DC237327D}"/>
          <w:comboBox w:lastValue="English">
            <w:listItem w:value="[Language]"/>
          </w:comboBox>
        </w:sdtPr>
        <w:sdtEndPr/>
        <w:sdtContent>
          <w:tc>
            <w:tcPr>
              <w:tcW w:w="850" w:type="dxa"/>
            </w:tcPr>
            <w:p w14:paraId="29BC98BF" w14:textId="77777777" w:rsidR="008443A0" w:rsidRPr="00F379C7" w:rsidRDefault="00B125F2" w:rsidP="00554AD4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English</w:t>
              </w:r>
            </w:p>
          </w:tc>
        </w:sdtContent>
      </w:sdt>
      <w:sdt>
        <w:sdtPr>
          <w:rPr>
            <w:sz w:val="16"/>
            <w:szCs w:val="16"/>
          </w:rPr>
          <w:alias w:val="Revision"/>
          <w:tag w:val="DocumentRevisionId"/>
          <w:id w:val="446975259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RevisionId[1]" w:storeItemID="{B34DC20F-C1D3-4B7F-8804-1D0DC237327D}"/>
          <w:dropDownList w:lastValue="F">
            <w:listItem w:value="[Revision]"/>
          </w:dropDownList>
        </w:sdtPr>
        <w:sdtEndPr/>
        <w:sdtContent>
          <w:tc>
            <w:tcPr>
              <w:tcW w:w="709" w:type="dxa"/>
            </w:tcPr>
            <w:p w14:paraId="433C9AAC" w14:textId="20BE87F8" w:rsidR="008443A0" w:rsidRPr="00F379C7" w:rsidRDefault="001C0759" w:rsidP="00554AD4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F</w:t>
              </w:r>
            </w:p>
          </w:tc>
        </w:sdtContent>
      </w:sdt>
      <w:tc>
        <w:tcPr>
          <w:tcW w:w="567" w:type="dxa"/>
          <w:tcBorders>
            <w:right w:val="single" w:sz="4" w:space="0" w:color="auto"/>
          </w:tcBorders>
        </w:tcPr>
        <w:p w14:paraId="070696AC" w14:textId="77777777" w:rsidR="008443A0" w:rsidRPr="00F379C7" w:rsidRDefault="008443A0" w:rsidP="00554AD4">
          <w:pPr>
            <w:rPr>
              <w:sz w:val="16"/>
              <w:szCs w:val="16"/>
              <w:lang w:val="sv-SE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sv-SE"/>
            </w:rPr>
            <w:instrText xml:space="preserve">PAGE </w:instrText>
          </w:r>
          <w:r>
            <w:rPr>
              <w:sz w:val="18"/>
            </w:rPr>
            <w:fldChar w:fldCharType="separate"/>
          </w:r>
          <w:r w:rsidR="00954B2B">
            <w:rPr>
              <w:noProof/>
              <w:sz w:val="18"/>
              <w:lang w:val="sv-SE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  <w:lang w:val="sv-SE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  <w:lang w:val="sv-SE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 w:rsidR="00954B2B">
            <w:rPr>
              <w:noProof/>
              <w:sz w:val="18"/>
              <w:lang w:val="sv-SE"/>
            </w:rPr>
            <w:t>3</w:t>
          </w:r>
          <w:r>
            <w:rPr>
              <w:sz w:val="18"/>
            </w:rPr>
            <w:fldChar w:fldCharType="end"/>
          </w:r>
        </w:p>
      </w:tc>
    </w:tr>
    <w:tr w:rsidR="008443A0" w14:paraId="7573A27B" w14:textId="77777777" w:rsidTr="008443A0">
      <w:trPr>
        <w:cantSplit/>
        <w:trHeight w:val="129"/>
        <w:jc w:val="center"/>
      </w:trPr>
      <w:tc>
        <w:tcPr>
          <w:tcW w:w="1827" w:type="dxa"/>
          <w:vMerge/>
          <w:tcBorders>
            <w:left w:val="single" w:sz="4" w:space="0" w:color="auto"/>
            <w:bottom w:val="single" w:sz="4" w:space="0" w:color="auto"/>
          </w:tcBorders>
        </w:tcPr>
        <w:p w14:paraId="7AE5B4B2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1843" w:type="dxa"/>
          <w:gridSpan w:val="2"/>
          <w:vMerge/>
          <w:tcBorders>
            <w:bottom w:val="single" w:sz="4" w:space="0" w:color="auto"/>
          </w:tcBorders>
        </w:tcPr>
        <w:p w14:paraId="59521AFB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992" w:type="dxa"/>
          <w:tcBorders>
            <w:bottom w:val="single" w:sz="4" w:space="0" w:color="auto"/>
          </w:tcBorders>
        </w:tcPr>
        <w:p w14:paraId="3DE1F503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441" w:type="dxa"/>
          <w:tcBorders>
            <w:bottom w:val="single" w:sz="4" w:space="0" w:color="auto"/>
          </w:tcBorders>
        </w:tcPr>
        <w:p w14:paraId="20814829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1701" w:type="dxa"/>
          <w:tcBorders>
            <w:bottom w:val="single" w:sz="4" w:space="0" w:color="auto"/>
          </w:tcBorders>
        </w:tcPr>
        <w:p w14:paraId="1ABA1F18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1402" w:type="dxa"/>
          <w:gridSpan w:val="2"/>
          <w:tcBorders>
            <w:bottom w:val="single" w:sz="4" w:space="0" w:color="auto"/>
          </w:tcBorders>
        </w:tcPr>
        <w:p w14:paraId="71479928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850" w:type="dxa"/>
          <w:tcBorders>
            <w:bottom w:val="single" w:sz="4" w:space="0" w:color="auto"/>
          </w:tcBorders>
        </w:tcPr>
        <w:p w14:paraId="62CB91A2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709" w:type="dxa"/>
          <w:tcBorders>
            <w:bottom w:val="single" w:sz="4" w:space="0" w:color="auto"/>
          </w:tcBorders>
        </w:tcPr>
        <w:p w14:paraId="369EE8AA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  <w:tc>
        <w:tcPr>
          <w:tcW w:w="567" w:type="dxa"/>
          <w:tcBorders>
            <w:bottom w:val="single" w:sz="4" w:space="0" w:color="auto"/>
            <w:right w:val="single" w:sz="4" w:space="0" w:color="auto"/>
          </w:tcBorders>
        </w:tcPr>
        <w:p w14:paraId="0950A26B" w14:textId="77777777" w:rsidR="008443A0" w:rsidRPr="00966365" w:rsidRDefault="008443A0" w:rsidP="00554AD4">
          <w:pPr>
            <w:rPr>
              <w:sz w:val="8"/>
              <w:szCs w:val="8"/>
              <w:lang w:val="sv-SE"/>
            </w:rPr>
          </w:pPr>
        </w:p>
      </w:tc>
    </w:tr>
  </w:tbl>
  <w:p w14:paraId="702D510D" w14:textId="77777777" w:rsidR="001253D2" w:rsidRPr="004658B1" w:rsidRDefault="001C0759" w:rsidP="008443A0">
    <w:pPr>
      <w:rPr>
        <w:noProof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D3E9F" w14:textId="77777777" w:rsidR="001253D2" w:rsidRPr="00796EF4" w:rsidRDefault="003B0224" w:rsidP="00796EF4">
    <w:pPr>
      <w:pStyle w:val="Header"/>
      <w:tabs>
        <w:tab w:val="left" w:pos="599"/>
      </w:tabs>
      <w:spacing w:before="0" w:after="0"/>
      <w:rPr>
        <w:noProof/>
        <w:sz w:val="12"/>
        <w:szCs w:val="12"/>
      </w:rPr>
    </w:pPr>
    <w:r w:rsidRPr="00DE6418">
      <w:rPr>
        <w:noProof/>
        <w:sz w:val="12"/>
        <w:szCs w:val="12"/>
      </w:rPr>
      <w:fldChar w:fldCharType="begin"/>
    </w:r>
    <w:r w:rsidRPr="00DE6418">
      <w:rPr>
        <w:noProof/>
        <w:sz w:val="12"/>
        <w:szCs w:val="12"/>
      </w:rPr>
      <w:instrText>SYMBOL 211 \f "Symbol"</w:instrText>
    </w:r>
    <w:r w:rsidRPr="00DE6418">
      <w:rPr>
        <w:noProof/>
        <w:sz w:val="12"/>
        <w:szCs w:val="12"/>
      </w:rPr>
      <w:fldChar w:fldCharType="end"/>
    </w:r>
    <w:r w:rsidRPr="00DE6418">
      <w:rPr>
        <w:noProof/>
        <w:sz w:val="12"/>
        <w:szCs w:val="12"/>
      </w:rPr>
      <w:t xml:space="preserve">Copyright </w:t>
    </w:r>
    <w:r w:rsidRPr="00DE6418">
      <w:rPr>
        <w:noProof/>
        <w:sz w:val="12"/>
        <w:szCs w:val="12"/>
      </w:rPr>
      <w:fldChar w:fldCharType="begin"/>
    </w:r>
    <w:r w:rsidRPr="00DE6418">
      <w:rPr>
        <w:noProof/>
        <w:sz w:val="12"/>
        <w:szCs w:val="12"/>
      </w:rPr>
      <w:instrText xml:space="preserve"> CREATEDATE  \@ "yyyy"  \* MERGEFORMAT </w:instrText>
    </w:r>
    <w:r w:rsidRPr="00DE6418">
      <w:rPr>
        <w:noProof/>
        <w:sz w:val="12"/>
        <w:szCs w:val="12"/>
      </w:rPr>
      <w:fldChar w:fldCharType="separate"/>
    </w:r>
    <w:r w:rsidR="00B125F2">
      <w:rPr>
        <w:noProof/>
        <w:sz w:val="12"/>
        <w:szCs w:val="12"/>
      </w:rPr>
      <w:t>2016</w:t>
    </w:r>
    <w:r w:rsidRPr="00DE6418">
      <w:rPr>
        <w:noProof/>
        <w:sz w:val="12"/>
        <w:szCs w:val="12"/>
      </w:rPr>
      <w:fldChar w:fldCharType="end"/>
    </w:r>
    <w:r w:rsidRPr="00DE6418">
      <w:rPr>
        <w:noProof/>
        <w:sz w:val="12"/>
        <w:szCs w:val="12"/>
      </w:rPr>
      <w:t xml:space="preserve"> ABB. All rights reserved.</w:t>
    </w:r>
  </w:p>
  <w:tbl>
    <w:tblPr>
      <w:tblW w:w="1033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27"/>
      <w:gridCol w:w="992"/>
      <w:gridCol w:w="851"/>
      <w:gridCol w:w="992"/>
      <w:gridCol w:w="441"/>
      <w:gridCol w:w="1701"/>
      <w:gridCol w:w="559"/>
      <w:gridCol w:w="843"/>
      <w:gridCol w:w="850"/>
      <w:gridCol w:w="709"/>
      <w:gridCol w:w="567"/>
    </w:tblGrid>
    <w:tr w:rsidR="00796EF4" w14:paraId="33B3C49D" w14:textId="77777777" w:rsidTr="00D41C86">
      <w:trPr>
        <w:cantSplit/>
        <w:trHeight w:hRule="exact" w:val="992"/>
        <w:jc w:val="center"/>
      </w:trPr>
      <w:tc>
        <w:tcPr>
          <w:tcW w:w="2819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1B818A1" w14:textId="77777777" w:rsidR="00796EF4" w:rsidRPr="00E536AB" w:rsidRDefault="003B0224" w:rsidP="00CC771A">
          <w:pPr>
            <w:jc w:val="center"/>
            <w:rPr>
              <w:sz w:val="28"/>
              <w:szCs w:val="28"/>
            </w:rPr>
          </w:pPr>
          <w:r w:rsidRPr="009658A4">
            <w:rPr>
              <w:sz w:val="28"/>
              <w:szCs w:val="28"/>
            </w:rPr>
            <w:object w:dxaOrig="1041" w:dyaOrig="387" w14:anchorId="0FE5D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.6pt;height:18.6pt" fillcolor="window">
                <v:imagedata r:id="rId1" o:title=""/>
              </v:shape>
              <o:OLEObject Type="Embed" ProgID="Word.Picture.8" ShapeID="_x0000_i1026" DrawAspect="Content" ObjectID="_1602918604" r:id="rId2"/>
            </w:object>
          </w:r>
        </w:p>
      </w:tc>
      <w:tc>
        <w:tcPr>
          <w:tcW w:w="4544" w:type="dxa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5" w:color="auto" w:fill="auto"/>
        </w:tcPr>
        <w:p w14:paraId="5E959B2C" w14:textId="77777777" w:rsidR="00796EF4" w:rsidRDefault="00EF3F4A" w:rsidP="00EF3F4A">
          <w:pPr>
            <w:spacing w:before="240"/>
            <w:jc w:val="center"/>
          </w:pPr>
          <w:r>
            <w:t>ABB AB</w:t>
          </w:r>
          <w:r w:rsidR="003B0224">
            <w:br/>
          </w:r>
          <w:sdt>
            <w:sdtPr>
              <w:alias w:val="Document Kind"/>
              <w:tag w:val="DocumentKindName_0"/>
              <w:id w:val="1548413676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KindName_0[1]/ns2:Terms[1]" w:storeItemID="{B34DC20F-C1D3-4B7F-8804-1D0DC237327D}"/>
              <w:text w:multiLine="1"/>
            </w:sdtPr>
            <w:sdtEndPr/>
            <w:sdtContent>
              <w:r w:rsidR="00B125F2">
                <w:rPr>
                  <w:lang w:val="sv-SE"/>
                </w:rPr>
                <w:t>Guideline</w:t>
              </w:r>
            </w:sdtContent>
          </w:sdt>
        </w:p>
      </w:tc>
      <w:tc>
        <w:tcPr>
          <w:tcW w:w="2969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sdt>
          <w:sdtPr>
            <w:alias w:val="Document ID"/>
            <w:tag w:val="DocumentId"/>
            <w:id w:val="604854914"/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Id[1]" w:storeItemID="{B34DC20F-C1D3-4B7F-8804-1D0DC237327D}"/>
            <w:text/>
          </w:sdtPr>
          <w:sdtEndPr/>
          <w:sdtContent>
            <w:p w14:paraId="2C6EDA27" w14:textId="77777777" w:rsidR="00796EF4" w:rsidRPr="00C240D0" w:rsidRDefault="00B125F2" w:rsidP="00CC771A">
              <w:pPr>
                <w:jc w:val="center"/>
              </w:pPr>
              <w:r>
                <w:rPr>
                  <w:lang w:val="sv-SE"/>
                </w:rPr>
                <w:t>9ADG111743</w:t>
              </w:r>
            </w:p>
          </w:sdtContent>
        </w:sdt>
      </w:tc>
    </w:tr>
    <w:tr w:rsidR="004E2F45" w14:paraId="3FB05CB4" w14:textId="77777777" w:rsidTr="00D41C86">
      <w:trPr>
        <w:cantSplit/>
        <w:trHeight w:hRule="exact" w:val="240"/>
        <w:jc w:val="center"/>
      </w:trPr>
      <w:tc>
        <w:tcPr>
          <w:tcW w:w="1827" w:type="dxa"/>
          <w:tcBorders>
            <w:left w:val="single" w:sz="4" w:space="0" w:color="auto"/>
          </w:tcBorders>
        </w:tcPr>
        <w:p w14:paraId="128A8897" w14:textId="77777777" w:rsidR="004E2F45" w:rsidRDefault="004E2F45" w:rsidP="00D94E04">
          <w:pPr>
            <w:pStyle w:val="ReferenceTitles"/>
          </w:pPr>
          <w:r>
            <w:t>Preparer</w:t>
          </w:r>
          <w:r w:rsidRPr="00FF1FD6">
            <w:t>:</w:t>
          </w:r>
        </w:p>
      </w:tc>
      <w:tc>
        <w:tcPr>
          <w:tcW w:w="992" w:type="dxa"/>
          <w:tcBorders>
            <w:left w:val="nil"/>
          </w:tcBorders>
        </w:tcPr>
        <w:p w14:paraId="67A6BC41" w14:textId="77777777" w:rsidR="004E2F45" w:rsidRDefault="004E2F45" w:rsidP="00D94E04">
          <w:pPr>
            <w:pStyle w:val="ReferenceTitles"/>
          </w:pPr>
          <w:r>
            <w:t xml:space="preserve">Approver: </w:t>
          </w:r>
        </w:p>
      </w:tc>
      <w:tc>
        <w:tcPr>
          <w:tcW w:w="851" w:type="dxa"/>
          <w:tcBorders>
            <w:left w:val="nil"/>
          </w:tcBorders>
        </w:tcPr>
        <w:p w14:paraId="0290FAAF" w14:textId="77777777" w:rsidR="004E2F45" w:rsidRPr="00FF1FD6" w:rsidRDefault="004E2F45" w:rsidP="00D94E04">
          <w:pPr>
            <w:pStyle w:val="ReferenceTitles"/>
          </w:pPr>
        </w:p>
      </w:tc>
      <w:tc>
        <w:tcPr>
          <w:tcW w:w="992" w:type="dxa"/>
        </w:tcPr>
        <w:p w14:paraId="0EEDC2BA" w14:textId="77777777" w:rsidR="004E2F45" w:rsidRPr="00FF1FD6" w:rsidRDefault="004E2F45" w:rsidP="00D94E04">
          <w:pPr>
            <w:pStyle w:val="ReferenceTitles"/>
          </w:pPr>
          <w:r>
            <w:t>Approved date:</w:t>
          </w:r>
        </w:p>
      </w:tc>
      <w:tc>
        <w:tcPr>
          <w:tcW w:w="3544" w:type="dxa"/>
          <w:gridSpan w:val="4"/>
        </w:tcPr>
        <w:p w14:paraId="5254010F" w14:textId="77777777" w:rsidR="004E2F45" w:rsidRDefault="004E2F45" w:rsidP="00D94E04">
          <w:pPr>
            <w:pStyle w:val="ReferenceTitles"/>
          </w:pPr>
          <w:r w:rsidRPr="008E0A77">
            <w:rPr>
              <w:rFonts w:cs="Arial"/>
              <w:szCs w:val="12"/>
            </w:rPr>
            <w:t>Area of validity</w:t>
          </w:r>
          <w:r w:rsidRPr="00FF1FD6">
            <w:t>:</w:t>
          </w:r>
        </w:p>
      </w:tc>
      <w:tc>
        <w:tcPr>
          <w:tcW w:w="850" w:type="dxa"/>
        </w:tcPr>
        <w:p w14:paraId="7BB982B9" w14:textId="77777777" w:rsidR="004E2F45" w:rsidRDefault="004E2F45" w:rsidP="00D94E04">
          <w:pPr>
            <w:pStyle w:val="ReferenceTitles"/>
          </w:pPr>
          <w:r w:rsidRPr="00FF1FD6">
            <w:t>Lang</w:t>
          </w:r>
          <w:r>
            <w:t>:</w:t>
          </w:r>
        </w:p>
      </w:tc>
      <w:tc>
        <w:tcPr>
          <w:tcW w:w="709" w:type="dxa"/>
        </w:tcPr>
        <w:p w14:paraId="16D8F117" w14:textId="77777777" w:rsidR="004E2F45" w:rsidRPr="00C22F69" w:rsidRDefault="004E2F45" w:rsidP="00D94E04">
          <w:pPr>
            <w:pStyle w:val="ReferenceTitles"/>
          </w:pPr>
          <w:r w:rsidRPr="00FF1FD6">
            <w:t>Revision</w:t>
          </w:r>
          <w:r w:rsidRPr="00C22F69">
            <w:t>:</w:t>
          </w:r>
        </w:p>
      </w:tc>
      <w:tc>
        <w:tcPr>
          <w:tcW w:w="567" w:type="dxa"/>
          <w:tcBorders>
            <w:top w:val="single" w:sz="4" w:space="0" w:color="auto"/>
            <w:left w:val="nil"/>
            <w:right w:val="single" w:sz="4" w:space="0" w:color="auto"/>
          </w:tcBorders>
        </w:tcPr>
        <w:p w14:paraId="1BA5B8D4" w14:textId="77777777" w:rsidR="004E2F45" w:rsidRPr="00C22F69" w:rsidRDefault="004E2F45" w:rsidP="00D94E04">
          <w:pPr>
            <w:pStyle w:val="ReferenceTitles"/>
          </w:pPr>
          <w:r w:rsidRPr="00FF1FD6">
            <w:t>Page</w:t>
          </w:r>
          <w:r w:rsidRPr="00C22F69">
            <w:t>:</w:t>
          </w:r>
        </w:p>
      </w:tc>
    </w:tr>
    <w:tr w:rsidR="00D41C86" w14:paraId="00CC04B7" w14:textId="77777777" w:rsidTr="00D41C86">
      <w:trPr>
        <w:cantSplit/>
        <w:jc w:val="center"/>
      </w:trPr>
      <w:tc>
        <w:tcPr>
          <w:tcW w:w="1827" w:type="dxa"/>
          <w:vMerge w:val="restart"/>
          <w:tcBorders>
            <w:left w:val="single" w:sz="4" w:space="0" w:color="auto"/>
          </w:tcBorders>
        </w:tcPr>
        <w:p w14:paraId="6BE14E5D" w14:textId="045F712B" w:rsidR="004E2F45" w:rsidRPr="00CD426D" w:rsidRDefault="001C0759" w:rsidP="004E2F45">
          <w:pPr>
            <w:ind w:left="28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val="sv-SE"/>
              </w:rPr>
              <w:alias w:val="Preparer"/>
              <w:tag w:val="CreatorName"/>
              <w:id w:val="-301547516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CreatorName[1]/ns4:UserInfo[1]/ns4:DisplayName[1]" w:storeItemID="{B34DC20F-C1D3-4B7F-8804-1D0DC237327D}"/>
              <w:text/>
            </w:sdtPr>
            <w:sdtEndPr/>
            <w:sdtContent>
              <w:r w:rsidR="000B2A3C">
                <w:rPr>
                  <w:sz w:val="16"/>
                  <w:szCs w:val="16"/>
                  <w:lang w:val="sv-SE"/>
                </w:rPr>
                <w:t>Ulrika Kolb</w:t>
              </w:r>
            </w:sdtContent>
          </w:sdt>
          <w:r w:rsidR="00D41C86" w:rsidRPr="00CD426D">
            <w:rPr>
              <w:sz w:val="16"/>
              <w:szCs w:val="16"/>
            </w:rPr>
            <w:t xml:space="preserve"> / </w:t>
          </w:r>
          <w:sdt>
            <w:sdtPr>
              <w:rPr>
                <w:sz w:val="16"/>
                <w:szCs w:val="16"/>
                <w:lang w:val="sv-SE"/>
              </w:rPr>
              <w:alias w:val="Preparer Org"/>
              <w:tag w:val="mf9eb627a9f74c26bd54dd1add5c8d20"/>
              <w:id w:val="1936706158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mf9eb627a9f74c26bd54dd1add5c8d20[1]/ns2:Terms[1]" w:storeItemID="{B34DC20F-C1D3-4B7F-8804-1D0DC237327D}"/>
              <w:text w:multiLine="1"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Shared Accounting Services</w:t>
              </w:r>
            </w:sdtContent>
          </w:sdt>
        </w:p>
      </w:tc>
      <w:tc>
        <w:tcPr>
          <w:tcW w:w="1843" w:type="dxa"/>
          <w:gridSpan w:val="2"/>
          <w:vMerge w:val="restart"/>
        </w:tcPr>
        <w:p w14:paraId="3D8831FB" w14:textId="77777777" w:rsidR="004E2F45" w:rsidRPr="00F379C7" w:rsidRDefault="001C0759" w:rsidP="004E2F45">
          <w:pPr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alias w:val="Approver"/>
              <w:tag w:val="IMSApprovedBy"/>
              <w:id w:val="-1747562952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IMSApprovedBy[1]/ns4:UserInfo[1]/ns4:DisplayName[1]" w:storeItemID="{B34DC20F-C1D3-4B7F-8804-1D0DC237327D}"/>
              <w:text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Ulrika Kolb</w:t>
              </w:r>
            </w:sdtContent>
          </w:sdt>
          <w:r w:rsidR="00D41C86">
            <w:rPr>
              <w:sz w:val="16"/>
              <w:szCs w:val="16"/>
            </w:rPr>
            <w:t xml:space="preserve"> / </w:t>
          </w:r>
          <w:sdt>
            <w:sdtPr>
              <w:rPr>
                <w:sz w:val="16"/>
                <w:szCs w:val="16"/>
              </w:rPr>
              <w:alias w:val="Approver Org"/>
              <w:tag w:val="p19e29450ad44787b83a36fc4f29c7db"/>
              <w:id w:val="-1232232233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p19e29450ad44787b83a36fc4f29c7db[1]/ns2:Terms[1]" w:storeItemID="{B34DC20F-C1D3-4B7F-8804-1D0DC237327D}"/>
              <w:text w:multiLine="1"/>
            </w:sdtPr>
            <w:sdtEndPr/>
            <w:sdtContent>
              <w:r w:rsidR="00B125F2">
                <w:rPr>
                  <w:sz w:val="16"/>
                  <w:szCs w:val="16"/>
                  <w:lang w:val="sv-SE"/>
                </w:rPr>
                <w:t>Shared Accounting Services</w:t>
              </w:r>
            </w:sdtContent>
          </w:sdt>
        </w:p>
      </w:tc>
      <w:sdt>
        <w:sdtPr>
          <w:rPr>
            <w:sz w:val="16"/>
            <w:szCs w:val="16"/>
          </w:rPr>
          <w:alias w:val="Approved Date"/>
          <w:tag w:val="Approved_x0020_Date"/>
          <w:id w:val="734210711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Approved_x0020_Date[1]" w:storeItemID="{B34DC20F-C1D3-4B7F-8804-1D0DC237327D}"/>
          <w:date w:fullDate="2018-05-11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992" w:type="dxa"/>
            </w:tcPr>
            <w:p w14:paraId="2CF24F1D" w14:textId="6E7A7A49" w:rsidR="004E2F45" w:rsidRPr="00F379C7" w:rsidRDefault="001C0759" w:rsidP="00F379C7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2018-05-11</w:t>
              </w:r>
            </w:p>
          </w:tc>
        </w:sdtContent>
      </w:sdt>
      <w:sdt>
        <w:sdtPr>
          <w:rPr>
            <w:sz w:val="16"/>
            <w:szCs w:val="16"/>
          </w:rPr>
          <w:alias w:val="Coverage"/>
          <w:tag w:val="ddff3a1ba9784eb0a5635bd1f353f3ce"/>
          <w:id w:val="961147470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dff3a1ba9784eb0a5635bd1f353f3ce[1]/ns2:Terms[1]" w:storeItemID="{B34DC20F-C1D3-4B7F-8804-1D0DC237327D}"/>
          <w:text w:multiLine="1"/>
        </w:sdtPr>
        <w:sdtEndPr/>
        <w:sdtContent>
          <w:tc>
            <w:tcPr>
              <w:tcW w:w="3544" w:type="dxa"/>
              <w:gridSpan w:val="4"/>
            </w:tcPr>
            <w:p w14:paraId="66D1D8B6" w14:textId="77777777" w:rsidR="004E2F45" w:rsidRPr="00F379C7" w:rsidRDefault="00B125F2" w:rsidP="00F379C7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SEABB</w:t>
              </w:r>
            </w:p>
          </w:tc>
        </w:sdtContent>
      </w:sdt>
      <w:sdt>
        <w:sdtPr>
          <w:rPr>
            <w:sz w:val="16"/>
            <w:szCs w:val="16"/>
          </w:rPr>
          <w:alias w:val="Language"/>
          <w:tag w:val="Language"/>
          <w:id w:val="393943178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3:Language[1]" w:storeItemID="{B34DC20F-C1D3-4B7F-8804-1D0DC237327D}"/>
          <w:comboBox w:lastValue="English">
            <w:listItem w:value="[Language]"/>
          </w:comboBox>
        </w:sdtPr>
        <w:sdtEndPr/>
        <w:sdtContent>
          <w:tc>
            <w:tcPr>
              <w:tcW w:w="850" w:type="dxa"/>
            </w:tcPr>
            <w:p w14:paraId="1B739B68" w14:textId="77777777" w:rsidR="004E2F45" w:rsidRPr="00F379C7" w:rsidRDefault="00B125F2" w:rsidP="006F429C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  <w:lang w:val="sv-SE"/>
                </w:rPr>
                <w:t>English</w:t>
              </w:r>
            </w:p>
          </w:tc>
        </w:sdtContent>
      </w:sdt>
      <w:sdt>
        <w:sdtPr>
          <w:rPr>
            <w:sz w:val="16"/>
            <w:szCs w:val="16"/>
          </w:rPr>
          <w:alias w:val="Revision"/>
          <w:tag w:val="DocumentRevisionId"/>
          <w:id w:val="-376705417"/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a9d3edda-55c9-4fbc-8e42-c75764bb8138' " w:xpath="/ns0:properties[1]/documentManagement[1]/ns4:DocumentRevisionId[1]" w:storeItemID="{B34DC20F-C1D3-4B7F-8804-1D0DC237327D}"/>
          <w:dropDownList w:lastValue="F">
            <w:listItem w:value="[Revision]"/>
          </w:dropDownList>
        </w:sdtPr>
        <w:sdtEndPr/>
        <w:sdtContent>
          <w:tc>
            <w:tcPr>
              <w:tcW w:w="709" w:type="dxa"/>
            </w:tcPr>
            <w:p w14:paraId="3D1D9DBA" w14:textId="7C426FD8" w:rsidR="004E2F45" w:rsidRPr="00F379C7" w:rsidRDefault="001C0759" w:rsidP="00F379C7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F</w:t>
              </w:r>
            </w:p>
          </w:tc>
        </w:sdtContent>
      </w:sdt>
      <w:tc>
        <w:tcPr>
          <w:tcW w:w="567" w:type="dxa"/>
          <w:tcBorders>
            <w:right w:val="single" w:sz="4" w:space="0" w:color="auto"/>
          </w:tcBorders>
        </w:tcPr>
        <w:p w14:paraId="3438C435" w14:textId="77777777" w:rsidR="004E2F45" w:rsidRPr="00F379C7" w:rsidRDefault="00D41C86" w:rsidP="00CC771A">
          <w:pPr>
            <w:rPr>
              <w:sz w:val="16"/>
              <w:szCs w:val="16"/>
              <w:lang w:val="sv-SE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sv-SE"/>
            </w:rPr>
            <w:instrText xml:space="preserve">PAGE </w:instrText>
          </w:r>
          <w:r>
            <w:rPr>
              <w:sz w:val="18"/>
            </w:rPr>
            <w:fldChar w:fldCharType="separate"/>
          </w:r>
          <w:r w:rsidR="00954B2B">
            <w:rPr>
              <w:noProof/>
              <w:sz w:val="18"/>
              <w:lang w:val="sv-SE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  <w:lang w:val="sv-SE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  <w:lang w:val="sv-SE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 w:rsidR="00954B2B">
            <w:rPr>
              <w:noProof/>
              <w:sz w:val="18"/>
              <w:lang w:val="sv-SE"/>
            </w:rPr>
            <w:t>3</w:t>
          </w:r>
          <w:r>
            <w:rPr>
              <w:sz w:val="18"/>
            </w:rPr>
            <w:fldChar w:fldCharType="end"/>
          </w:r>
        </w:p>
      </w:tc>
    </w:tr>
    <w:tr w:rsidR="004E2F45" w14:paraId="399539E4" w14:textId="77777777" w:rsidTr="00D41C86">
      <w:trPr>
        <w:cantSplit/>
        <w:jc w:val="center"/>
      </w:trPr>
      <w:tc>
        <w:tcPr>
          <w:tcW w:w="1827" w:type="dxa"/>
          <w:vMerge/>
          <w:tcBorders>
            <w:left w:val="single" w:sz="4" w:space="0" w:color="auto"/>
          </w:tcBorders>
        </w:tcPr>
        <w:p w14:paraId="2DDDA3B1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1843" w:type="dxa"/>
          <w:gridSpan w:val="2"/>
          <w:vMerge/>
        </w:tcPr>
        <w:p w14:paraId="2ADD9485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992" w:type="dxa"/>
        </w:tcPr>
        <w:p w14:paraId="119781C8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441" w:type="dxa"/>
        </w:tcPr>
        <w:p w14:paraId="7C5A8E1D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1701" w:type="dxa"/>
        </w:tcPr>
        <w:p w14:paraId="390AD66D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1402" w:type="dxa"/>
          <w:gridSpan w:val="2"/>
        </w:tcPr>
        <w:p w14:paraId="6FD0D468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850" w:type="dxa"/>
        </w:tcPr>
        <w:p w14:paraId="39719E8E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709" w:type="dxa"/>
        </w:tcPr>
        <w:p w14:paraId="56DC8254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  <w:tc>
        <w:tcPr>
          <w:tcW w:w="567" w:type="dxa"/>
          <w:tcBorders>
            <w:right w:val="single" w:sz="4" w:space="0" w:color="auto"/>
          </w:tcBorders>
        </w:tcPr>
        <w:p w14:paraId="6480BB10" w14:textId="77777777" w:rsidR="004E2F45" w:rsidRPr="00966365" w:rsidRDefault="004E2F45" w:rsidP="00CC771A">
          <w:pPr>
            <w:rPr>
              <w:sz w:val="8"/>
              <w:szCs w:val="8"/>
              <w:lang w:val="sv-SE"/>
            </w:rPr>
          </w:pPr>
        </w:p>
      </w:tc>
    </w:tr>
    <w:tr w:rsidR="00796EF4" w:rsidRPr="00C22F69" w14:paraId="5E428498" w14:textId="77777777" w:rsidTr="00D41C86">
      <w:trPr>
        <w:cantSplit/>
        <w:jc w:val="center"/>
      </w:trPr>
      <w:tc>
        <w:tcPr>
          <w:tcW w:w="10332" w:type="dxa"/>
          <w:gridSpan w:val="11"/>
          <w:tcBorders>
            <w:top w:val="single" w:sz="4" w:space="0" w:color="auto"/>
          </w:tcBorders>
          <w:vAlign w:val="center"/>
        </w:tcPr>
        <w:sdt>
          <w:sdtPr>
            <w:rPr>
              <w:b/>
              <w:sz w:val="28"/>
              <w:szCs w:val="28"/>
            </w:rPr>
            <w:alias w:val="Title"/>
            <w:tag w:val=""/>
            <w:id w:val="-154728804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CDABAF1" w14:textId="555B22C7" w:rsidR="00796EF4" w:rsidRPr="00C22F69" w:rsidRDefault="00023C75" w:rsidP="00CC771A">
              <w:pPr>
                <w:spacing w:before="160"/>
                <w:jc w:val="center"/>
                <w:rPr>
                  <w:b/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>Invoicing address ABB AB</w:t>
              </w:r>
            </w:p>
          </w:sdtContent>
        </w:sdt>
      </w:tc>
    </w:tr>
  </w:tbl>
  <w:p w14:paraId="38E59B47" w14:textId="77777777" w:rsidR="00796EF4" w:rsidRPr="00A97E6D" w:rsidRDefault="001C0759" w:rsidP="00031DBC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3C6DE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5B675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1A3CDE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360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6A48E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04B6F6C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" w15:restartNumberingAfterBreak="0">
    <w:nsid w:val="155F07A9"/>
    <w:multiLevelType w:val="multilevel"/>
    <w:tmpl w:val="05F032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4607D5"/>
    <w:multiLevelType w:val="singleLevel"/>
    <w:tmpl w:val="255A606C"/>
    <w:lvl w:ilvl="0">
      <w:start w:val="1"/>
      <w:numFmt w:val="bullet"/>
      <w:pStyle w:val="ListBullet"/>
      <w:lvlText w:val="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  <w:num w:numId="13">
    <w:abstractNumId w:val="2"/>
  </w:num>
  <w:num w:numId="14">
    <w:abstractNumId w:val="3"/>
  </w:num>
  <w:num w:numId="15">
    <w:abstractNumId w:val="3"/>
  </w:num>
  <w:num w:numId="16">
    <w:abstractNumId w:val="1"/>
  </w:num>
  <w:num w:numId="17">
    <w:abstractNumId w:val="1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F2"/>
    <w:rsid w:val="00023C75"/>
    <w:rsid w:val="000A472F"/>
    <w:rsid w:val="000B2A3C"/>
    <w:rsid w:val="000E1E6F"/>
    <w:rsid w:val="000F1046"/>
    <w:rsid w:val="00135CF1"/>
    <w:rsid w:val="00141CDB"/>
    <w:rsid w:val="001C0759"/>
    <w:rsid w:val="001E7122"/>
    <w:rsid w:val="001F0C18"/>
    <w:rsid w:val="00207F9E"/>
    <w:rsid w:val="00234193"/>
    <w:rsid w:val="00241AF1"/>
    <w:rsid w:val="00287A39"/>
    <w:rsid w:val="002E6A72"/>
    <w:rsid w:val="00370866"/>
    <w:rsid w:val="003B0224"/>
    <w:rsid w:val="003B2980"/>
    <w:rsid w:val="003D4329"/>
    <w:rsid w:val="003E2AB2"/>
    <w:rsid w:val="004415A2"/>
    <w:rsid w:val="00443519"/>
    <w:rsid w:val="004554D2"/>
    <w:rsid w:val="004C1975"/>
    <w:rsid w:val="004E2F45"/>
    <w:rsid w:val="005E2935"/>
    <w:rsid w:val="00674AA2"/>
    <w:rsid w:val="00685DB8"/>
    <w:rsid w:val="00695DC9"/>
    <w:rsid w:val="006B1443"/>
    <w:rsid w:val="006F429C"/>
    <w:rsid w:val="00765836"/>
    <w:rsid w:val="0078154D"/>
    <w:rsid w:val="00783281"/>
    <w:rsid w:val="008104BB"/>
    <w:rsid w:val="008443A0"/>
    <w:rsid w:val="00890508"/>
    <w:rsid w:val="008B3430"/>
    <w:rsid w:val="008C3C2E"/>
    <w:rsid w:val="008E40EC"/>
    <w:rsid w:val="008F49AC"/>
    <w:rsid w:val="00954B2B"/>
    <w:rsid w:val="00A479EC"/>
    <w:rsid w:val="00A55961"/>
    <w:rsid w:val="00A97E6D"/>
    <w:rsid w:val="00AD636B"/>
    <w:rsid w:val="00B125F2"/>
    <w:rsid w:val="00BE254E"/>
    <w:rsid w:val="00BF5E30"/>
    <w:rsid w:val="00C05798"/>
    <w:rsid w:val="00C827B6"/>
    <w:rsid w:val="00C84AD0"/>
    <w:rsid w:val="00CC3342"/>
    <w:rsid w:val="00CD426D"/>
    <w:rsid w:val="00CD7C14"/>
    <w:rsid w:val="00CE4029"/>
    <w:rsid w:val="00D120E6"/>
    <w:rsid w:val="00D41C86"/>
    <w:rsid w:val="00D94E04"/>
    <w:rsid w:val="00E00480"/>
    <w:rsid w:val="00E8226A"/>
    <w:rsid w:val="00E84850"/>
    <w:rsid w:val="00EF3F4A"/>
    <w:rsid w:val="00EF5ED8"/>
    <w:rsid w:val="00F3123A"/>
    <w:rsid w:val="00F379C7"/>
    <w:rsid w:val="00F4248B"/>
    <w:rsid w:val="00F75195"/>
    <w:rsid w:val="00F97BD6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2291"/>
    <o:shapelayout v:ext="edit">
      <o:idmap v:ext="edit" data="1"/>
    </o:shapelayout>
  </w:shapeDefaults>
  <w:decimalSymbol w:val=","/>
  <w:listSeparator w:val=";"/>
  <w14:docId w14:val="7C204C7B"/>
  <w15:docId w15:val="{233B2D25-8F2C-4887-9588-F3DB9D03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CF1"/>
    <w:pPr>
      <w:spacing w:after="12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next w:val="NormalIndent"/>
    <w:link w:val="Heading1Char"/>
    <w:qFormat/>
    <w:rsid w:val="00F3123A"/>
    <w:pPr>
      <w:keepNext/>
      <w:numPr>
        <w:numId w:val="4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Heading2">
    <w:name w:val="heading 2"/>
    <w:basedOn w:val="Heading1"/>
    <w:next w:val="NormalIndent"/>
    <w:link w:val="Heading2Char"/>
    <w:qFormat/>
    <w:rsid w:val="00F3123A"/>
    <w:pPr>
      <w:numPr>
        <w:ilvl w:val="1"/>
      </w:numPr>
      <w:outlineLvl w:val="1"/>
    </w:pPr>
    <w:rPr>
      <w:b w:val="0"/>
      <w:sz w:val="24"/>
    </w:rPr>
  </w:style>
  <w:style w:type="paragraph" w:styleId="Heading3">
    <w:name w:val="heading 3"/>
    <w:basedOn w:val="Heading1"/>
    <w:next w:val="NormalIndent"/>
    <w:link w:val="Heading3Char"/>
    <w:qFormat/>
    <w:rsid w:val="00F3123A"/>
    <w:pPr>
      <w:numPr>
        <w:ilvl w:val="2"/>
      </w:numPr>
      <w:outlineLvl w:val="2"/>
    </w:pPr>
    <w:rPr>
      <w:b w:val="0"/>
      <w:sz w:val="22"/>
    </w:rPr>
  </w:style>
  <w:style w:type="paragraph" w:styleId="Heading4">
    <w:name w:val="heading 4"/>
    <w:basedOn w:val="Heading1"/>
    <w:next w:val="NormalIndent"/>
    <w:link w:val="Heading4Char"/>
    <w:rsid w:val="00F3123A"/>
    <w:pPr>
      <w:numPr>
        <w:ilvl w:val="3"/>
      </w:numPr>
      <w:outlineLvl w:val="3"/>
    </w:pPr>
    <w:rPr>
      <w:b w:val="0"/>
      <w:sz w:val="22"/>
    </w:rPr>
  </w:style>
  <w:style w:type="paragraph" w:styleId="Heading5">
    <w:name w:val="heading 5"/>
    <w:basedOn w:val="Heading1"/>
    <w:next w:val="NormalIndent"/>
    <w:link w:val="Heading5Char"/>
    <w:rsid w:val="00F3123A"/>
    <w:pPr>
      <w:numPr>
        <w:ilvl w:val="4"/>
        <w:numId w:val="9"/>
      </w:numPr>
      <w:outlineLvl w:val="4"/>
    </w:pPr>
    <w:rPr>
      <w:b w:val="0"/>
      <w:sz w:val="22"/>
    </w:rPr>
  </w:style>
  <w:style w:type="paragraph" w:styleId="Heading6">
    <w:name w:val="heading 6"/>
    <w:basedOn w:val="Heading1"/>
    <w:next w:val="NormalIndent"/>
    <w:link w:val="Heading6Char"/>
    <w:rsid w:val="00F3123A"/>
    <w:pPr>
      <w:numPr>
        <w:ilvl w:val="5"/>
        <w:numId w:val="9"/>
      </w:numPr>
      <w:outlineLvl w:val="5"/>
    </w:pPr>
    <w:rPr>
      <w:b w:val="0"/>
      <w:sz w:val="22"/>
    </w:rPr>
  </w:style>
  <w:style w:type="paragraph" w:styleId="Heading7">
    <w:name w:val="heading 7"/>
    <w:basedOn w:val="Heading1"/>
    <w:next w:val="NormalIndent"/>
    <w:link w:val="Heading7Char"/>
    <w:rsid w:val="00F3123A"/>
    <w:pPr>
      <w:numPr>
        <w:ilvl w:val="6"/>
        <w:numId w:val="9"/>
      </w:numPr>
      <w:outlineLvl w:val="6"/>
    </w:pPr>
    <w:rPr>
      <w:b w:val="0"/>
      <w:sz w:val="22"/>
    </w:rPr>
  </w:style>
  <w:style w:type="paragraph" w:styleId="Heading8">
    <w:name w:val="heading 8"/>
    <w:basedOn w:val="Heading1"/>
    <w:next w:val="NormalIndent"/>
    <w:link w:val="Heading8Char"/>
    <w:rsid w:val="00F3123A"/>
    <w:pPr>
      <w:numPr>
        <w:ilvl w:val="7"/>
        <w:numId w:val="9"/>
      </w:numPr>
      <w:outlineLvl w:val="7"/>
    </w:pPr>
    <w:rPr>
      <w:b w:val="0"/>
      <w:sz w:val="22"/>
    </w:rPr>
  </w:style>
  <w:style w:type="paragraph" w:styleId="Heading9">
    <w:name w:val="heading 9"/>
    <w:basedOn w:val="Heading1"/>
    <w:next w:val="NormalIndent"/>
    <w:link w:val="Heading9Char"/>
    <w:rsid w:val="00F3123A"/>
    <w:pPr>
      <w:numPr>
        <w:ilvl w:val="8"/>
        <w:numId w:val="9"/>
      </w:numPr>
      <w:outlineLvl w:val="8"/>
    </w:pPr>
    <w:rPr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Body"/>
    <w:link w:val="FooterChar"/>
    <w:rsid w:val="00F3123A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8C3C2E"/>
    <w:rPr>
      <w:rFonts w:ascii="Arial" w:eastAsia="Times New Roman" w:hAnsi="Arial" w:cs="Times New Roman"/>
      <w:szCs w:val="20"/>
    </w:rPr>
  </w:style>
  <w:style w:type="paragraph" w:styleId="Header">
    <w:name w:val="header"/>
    <w:next w:val="Body"/>
    <w:link w:val="HeaderChar"/>
    <w:uiPriority w:val="99"/>
    <w:rsid w:val="00F3123A"/>
    <w:pPr>
      <w:keepNext/>
      <w:spacing w:before="240" w:after="12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123A"/>
    <w:rPr>
      <w:rFonts w:ascii="Arial" w:eastAsia="Times New Roman" w:hAnsi="Arial" w:cs="Times New Roman"/>
      <w:b/>
      <w:szCs w:val="20"/>
    </w:rPr>
  </w:style>
  <w:style w:type="paragraph" w:customStyle="1" w:styleId="TableHead">
    <w:name w:val="Table Head"/>
    <w:rsid w:val="00F3123A"/>
    <w:pPr>
      <w:keepNext/>
      <w:keepLines/>
      <w:spacing w:before="60" w:after="60" w:line="240" w:lineRule="auto"/>
      <w:ind w:left="57" w:right="57"/>
    </w:pPr>
    <w:rPr>
      <w:rFonts w:ascii="Arial" w:eastAsia="Times New Roman" w:hAnsi="Arial" w:cs="Times New Roman"/>
      <w:b/>
      <w:szCs w:val="20"/>
    </w:rPr>
  </w:style>
  <w:style w:type="paragraph" w:customStyle="1" w:styleId="TableText">
    <w:name w:val="TableText"/>
    <w:rsid w:val="00F3123A"/>
    <w:pPr>
      <w:spacing w:before="60" w:after="0" w:line="240" w:lineRule="auto"/>
      <w:ind w:left="57" w:right="57"/>
    </w:pPr>
    <w:rPr>
      <w:rFonts w:ascii="Arial" w:eastAsia="Times New Roman" w:hAnsi="Arial" w:cs="Times New Roman"/>
      <w:szCs w:val="20"/>
    </w:rPr>
  </w:style>
  <w:style w:type="paragraph" w:customStyle="1" w:styleId="ReferenceTitles">
    <w:name w:val="Reference Titles"/>
    <w:basedOn w:val="Normal"/>
    <w:rsid w:val="00F3123A"/>
    <w:rPr>
      <w:rFonts w:eastAsiaTheme="minorHAnsi" w:cstheme="minorBidi"/>
      <w:sz w:val="12"/>
      <w:szCs w:val="13"/>
    </w:rPr>
  </w:style>
  <w:style w:type="paragraph" w:customStyle="1" w:styleId="Body">
    <w:name w:val="Body"/>
    <w:rsid w:val="00F3123A"/>
    <w:pPr>
      <w:spacing w:after="120" w:line="240" w:lineRule="auto"/>
      <w:ind w:left="1418"/>
    </w:pPr>
    <w:rPr>
      <w:rFonts w:ascii="Arial" w:eastAsia="Times New Roman" w:hAnsi="Arial" w:cs="Times New Roman"/>
      <w:szCs w:val="20"/>
    </w:rPr>
  </w:style>
  <w:style w:type="paragraph" w:styleId="Caption">
    <w:name w:val="caption"/>
    <w:next w:val="Body"/>
    <w:rsid w:val="00F3123A"/>
    <w:pPr>
      <w:spacing w:before="120" w:after="120" w:line="240" w:lineRule="auto"/>
      <w:ind w:left="1418"/>
      <w:jc w:val="center"/>
    </w:pPr>
    <w:rPr>
      <w:rFonts w:ascii="Arial" w:eastAsia="Times New Roman" w:hAnsi="Arial" w:cs="Times New Roman"/>
      <w:i/>
      <w:szCs w:val="20"/>
    </w:rPr>
  </w:style>
  <w:style w:type="paragraph" w:customStyle="1" w:styleId="Code">
    <w:name w:val="Code"/>
    <w:basedOn w:val="Body"/>
    <w:rsid w:val="00F3123A"/>
    <w:rPr>
      <w:rFonts w:ascii="Courier New" w:hAnsi="Courier New"/>
    </w:rPr>
  </w:style>
  <w:style w:type="paragraph" w:customStyle="1" w:styleId="FigTabletitle">
    <w:name w:val="Fig_Table title"/>
    <w:next w:val="Body"/>
    <w:rsid w:val="00F3123A"/>
    <w:pPr>
      <w:spacing w:before="120" w:after="120" w:line="240" w:lineRule="auto"/>
      <w:ind w:left="1418"/>
      <w:jc w:val="center"/>
    </w:pPr>
    <w:rPr>
      <w:rFonts w:ascii="Arial" w:eastAsia="Times New Roman" w:hAnsi="Arial" w:cs="Times New Roman"/>
      <w:i/>
      <w:szCs w:val="20"/>
    </w:rPr>
  </w:style>
  <w:style w:type="character" w:styleId="FootnoteReference">
    <w:name w:val="footnote reference"/>
    <w:basedOn w:val="DefaultParagraphFont"/>
    <w:semiHidden/>
    <w:rsid w:val="00F3123A"/>
    <w:rPr>
      <w:vertAlign w:val="superscript"/>
    </w:rPr>
  </w:style>
  <w:style w:type="paragraph" w:styleId="FootnoteText">
    <w:name w:val="footnote text"/>
    <w:basedOn w:val="Body"/>
    <w:link w:val="FootnoteTextChar"/>
    <w:semiHidden/>
    <w:rsid w:val="00F3123A"/>
    <w:pPr>
      <w:keepLines/>
      <w:spacing w:after="0"/>
      <w:ind w:left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F3123A"/>
    <w:rPr>
      <w:rFonts w:ascii="Arial" w:eastAsia="Times New Roman" w:hAnsi="Arial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F3123A"/>
    <w:rPr>
      <w:rFonts w:ascii="Arial" w:eastAsia="Times New Roman" w:hAnsi="Arial" w:cs="Times New Roman"/>
      <w:b/>
      <w:sz w:val="28"/>
      <w:szCs w:val="20"/>
    </w:rPr>
  </w:style>
  <w:style w:type="paragraph" w:styleId="NormalIndent">
    <w:name w:val="Normal Indent"/>
    <w:basedOn w:val="Normal"/>
    <w:rsid w:val="00F3123A"/>
    <w:pPr>
      <w:ind w:left="363"/>
    </w:pPr>
  </w:style>
  <w:style w:type="character" w:customStyle="1" w:styleId="Heading2Char">
    <w:name w:val="Heading 2 Char"/>
    <w:basedOn w:val="DefaultParagraphFont"/>
    <w:link w:val="Heading2"/>
    <w:rsid w:val="00F3123A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3123A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F3123A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F3123A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F3123A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F3123A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F3123A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F3123A"/>
    <w:rPr>
      <w:rFonts w:ascii="Arial" w:eastAsia="Times New Roman" w:hAnsi="Arial" w:cs="Times New Roman"/>
      <w:szCs w:val="20"/>
    </w:rPr>
  </w:style>
  <w:style w:type="paragraph" w:customStyle="1" w:styleId="Helptext">
    <w:name w:val="Help text"/>
    <w:basedOn w:val="Body"/>
    <w:rsid w:val="00F3123A"/>
    <w:rPr>
      <w:i/>
      <w:color w:val="0000FF"/>
    </w:rPr>
  </w:style>
  <w:style w:type="paragraph" w:customStyle="1" w:styleId="Helptexthidden">
    <w:name w:val="Helptext hidden"/>
    <w:basedOn w:val="Body"/>
    <w:rsid w:val="00F3123A"/>
    <w:rPr>
      <w:i/>
      <w:vanish/>
      <w:color w:val="0000FF"/>
    </w:rPr>
  </w:style>
  <w:style w:type="paragraph" w:styleId="Index1">
    <w:name w:val="index 1"/>
    <w:next w:val="Body"/>
    <w:autoRedefine/>
    <w:semiHidden/>
    <w:rsid w:val="00F3123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Index2">
    <w:name w:val="index 2"/>
    <w:basedOn w:val="Index1"/>
    <w:next w:val="Body"/>
    <w:autoRedefine/>
    <w:semiHidden/>
    <w:rsid w:val="00F3123A"/>
    <w:pPr>
      <w:ind w:left="284"/>
    </w:pPr>
  </w:style>
  <w:style w:type="paragraph" w:styleId="Index3">
    <w:name w:val="index 3"/>
    <w:basedOn w:val="Index1"/>
    <w:next w:val="Body"/>
    <w:autoRedefine/>
    <w:semiHidden/>
    <w:rsid w:val="00F3123A"/>
    <w:pPr>
      <w:ind w:left="567"/>
    </w:pPr>
  </w:style>
  <w:style w:type="paragraph" w:styleId="Index4">
    <w:name w:val="index 4"/>
    <w:basedOn w:val="Index1"/>
    <w:next w:val="Body"/>
    <w:autoRedefine/>
    <w:semiHidden/>
    <w:rsid w:val="00F3123A"/>
    <w:pPr>
      <w:ind w:left="851"/>
    </w:pPr>
  </w:style>
  <w:style w:type="paragraph" w:styleId="Index5">
    <w:name w:val="index 5"/>
    <w:basedOn w:val="Index1"/>
    <w:next w:val="Body"/>
    <w:autoRedefine/>
    <w:semiHidden/>
    <w:rsid w:val="00F3123A"/>
    <w:pPr>
      <w:ind w:left="1134"/>
    </w:pPr>
  </w:style>
  <w:style w:type="paragraph" w:styleId="Index6">
    <w:name w:val="index 6"/>
    <w:basedOn w:val="Index1"/>
    <w:next w:val="Body"/>
    <w:autoRedefine/>
    <w:semiHidden/>
    <w:rsid w:val="00F3123A"/>
    <w:pPr>
      <w:ind w:left="1418"/>
    </w:pPr>
  </w:style>
  <w:style w:type="paragraph" w:styleId="Index7">
    <w:name w:val="index 7"/>
    <w:basedOn w:val="Index1"/>
    <w:next w:val="Body"/>
    <w:autoRedefine/>
    <w:semiHidden/>
    <w:rsid w:val="00F3123A"/>
    <w:pPr>
      <w:ind w:left="1701"/>
    </w:pPr>
  </w:style>
  <w:style w:type="paragraph" w:styleId="Index8">
    <w:name w:val="index 8"/>
    <w:basedOn w:val="Index1"/>
    <w:next w:val="Body"/>
    <w:autoRedefine/>
    <w:semiHidden/>
    <w:rsid w:val="00F3123A"/>
    <w:pPr>
      <w:ind w:left="1985"/>
    </w:pPr>
  </w:style>
  <w:style w:type="paragraph" w:styleId="Index9">
    <w:name w:val="index 9"/>
    <w:basedOn w:val="Index1"/>
    <w:next w:val="Body"/>
    <w:autoRedefine/>
    <w:semiHidden/>
    <w:rsid w:val="00F3123A"/>
    <w:pPr>
      <w:ind w:left="2268"/>
    </w:pPr>
  </w:style>
  <w:style w:type="paragraph" w:styleId="IndexHeading">
    <w:name w:val="index heading"/>
    <w:next w:val="Body"/>
    <w:semiHidden/>
    <w:rsid w:val="00F3123A"/>
    <w:pPr>
      <w:spacing w:before="24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List">
    <w:name w:val="List"/>
    <w:basedOn w:val="Body"/>
    <w:rsid w:val="00F3123A"/>
    <w:pPr>
      <w:spacing w:after="60"/>
      <w:ind w:left="1701"/>
    </w:pPr>
  </w:style>
  <w:style w:type="paragraph" w:styleId="List2">
    <w:name w:val="List 2"/>
    <w:basedOn w:val="Body"/>
    <w:rsid w:val="00F3123A"/>
    <w:pPr>
      <w:spacing w:after="60"/>
      <w:ind w:left="1985"/>
    </w:pPr>
  </w:style>
  <w:style w:type="paragraph" w:styleId="ListBullet">
    <w:name w:val="List Bullet"/>
    <w:basedOn w:val="Body"/>
    <w:autoRedefine/>
    <w:rsid w:val="00F3123A"/>
    <w:pPr>
      <w:numPr>
        <w:numId w:val="11"/>
      </w:numPr>
      <w:spacing w:after="60"/>
    </w:pPr>
  </w:style>
  <w:style w:type="paragraph" w:styleId="ListBullet2">
    <w:name w:val="List Bullet 2"/>
    <w:basedOn w:val="Body"/>
    <w:autoRedefine/>
    <w:rsid w:val="00F3123A"/>
    <w:pPr>
      <w:numPr>
        <w:numId w:val="13"/>
      </w:numPr>
      <w:spacing w:after="60"/>
    </w:pPr>
  </w:style>
  <w:style w:type="paragraph" w:styleId="ListNumber">
    <w:name w:val="List Number"/>
    <w:basedOn w:val="Body"/>
    <w:rsid w:val="00F3123A"/>
    <w:pPr>
      <w:numPr>
        <w:numId w:val="15"/>
      </w:numPr>
      <w:spacing w:after="60"/>
    </w:pPr>
  </w:style>
  <w:style w:type="paragraph" w:styleId="ListNumber2">
    <w:name w:val="List Number 2"/>
    <w:basedOn w:val="Body"/>
    <w:rsid w:val="00F3123A"/>
    <w:pPr>
      <w:numPr>
        <w:numId w:val="17"/>
      </w:numPr>
      <w:spacing w:after="60"/>
    </w:pPr>
  </w:style>
  <w:style w:type="paragraph" w:styleId="ListNumber3">
    <w:name w:val="List Number 3"/>
    <w:basedOn w:val="Body"/>
    <w:rsid w:val="00F3123A"/>
    <w:pPr>
      <w:numPr>
        <w:numId w:val="19"/>
      </w:numPr>
      <w:spacing w:after="60"/>
    </w:pPr>
  </w:style>
  <w:style w:type="character" w:styleId="PageNumber">
    <w:name w:val="page number"/>
    <w:basedOn w:val="DefaultParagraphFont"/>
    <w:rsid w:val="00F3123A"/>
  </w:style>
  <w:style w:type="paragraph" w:styleId="TableofFigures">
    <w:name w:val="table of figures"/>
    <w:basedOn w:val="Normal"/>
    <w:next w:val="Normal"/>
    <w:semiHidden/>
    <w:rsid w:val="00F3123A"/>
    <w:pPr>
      <w:ind w:left="2552" w:hanging="1134"/>
    </w:pPr>
  </w:style>
  <w:style w:type="paragraph" w:styleId="TOC1">
    <w:name w:val="toc 1"/>
    <w:next w:val="Body"/>
    <w:autoRedefine/>
    <w:semiHidden/>
    <w:rsid w:val="00F3123A"/>
    <w:pPr>
      <w:keepNext/>
      <w:tabs>
        <w:tab w:val="right" w:leader="dot" w:pos="10206"/>
      </w:tabs>
      <w:spacing w:before="120" w:after="60" w:line="240" w:lineRule="auto"/>
      <w:ind w:left="1872" w:right="567" w:hanging="454"/>
    </w:pPr>
    <w:rPr>
      <w:rFonts w:ascii="Arial" w:eastAsia="Times New Roman" w:hAnsi="Arial" w:cs="Times New Roman"/>
      <w:b/>
      <w:szCs w:val="20"/>
    </w:rPr>
  </w:style>
  <w:style w:type="paragraph" w:styleId="TOC2">
    <w:name w:val="toc 2"/>
    <w:basedOn w:val="TOC1"/>
    <w:next w:val="Body"/>
    <w:autoRedefine/>
    <w:semiHidden/>
    <w:rsid w:val="00F3123A"/>
    <w:pPr>
      <w:spacing w:before="0" w:after="0"/>
      <w:ind w:left="2722" w:hanging="737"/>
    </w:pPr>
    <w:rPr>
      <w:b w:val="0"/>
    </w:rPr>
  </w:style>
  <w:style w:type="paragraph" w:styleId="TOC3">
    <w:name w:val="toc 3"/>
    <w:basedOn w:val="TOC2"/>
    <w:next w:val="Body"/>
    <w:autoRedefine/>
    <w:semiHidden/>
    <w:rsid w:val="00F3123A"/>
    <w:pPr>
      <w:ind w:left="3573" w:hanging="1021"/>
    </w:pPr>
  </w:style>
  <w:style w:type="paragraph" w:styleId="TOC4">
    <w:name w:val="toc 4"/>
    <w:basedOn w:val="TOC3"/>
    <w:next w:val="Body"/>
    <w:autoRedefine/>
    <w:semiHidden/>
    <w:rsid w:val="00F3123A"/>
    <w:pPr>
      <w:ind w:left="4423" w:hanging="1304"/>
    </w:pPr>
  </w:style>
  <w:style w:type="paragraph" w:styleId="TOC5">
    <w:name w:val="toc 5"/>
    <w:basedOn w:val="TOC1"/>
    <w:next w:val="Body"/>
    <w:autoRedefine/>
    <w:semiHidden/>
    <w:rsid w:val="00F3123A"/>
    <w:pPr>
      <w:ind w:left="2269" w:hanging="851"/>
    </w:pPr>
    <w:rPr>
      <w:b w:val="0"/>
    </w:rPr>
  </w:style>
  <w:style w:type="paragraph" w:styleId="TOC6">
    <w:name w:val="toc 6"/>
    <w:basedOn w:val="TOC5"/>
    <w:next w:val="Body"/>
    <w:autoRedefine/>
    <w:semiHidden/>
    <w:rsid w:val="00F3123A"/>
  </w:style>
  <w:style w:type="paragraph" w:styleId="TOC7">
    <w:name w:val="toc 7"/>
    <w:basedOn w:val="TOC6"/>
    <w:next w:val="Body"/>
    <w:autoRedefine/>
    <w:semiHidden/>
    <w:rsid w:val="00F3123A"/>
  </w:style>
  <w:style w:type="paragraph" w:styleId="TOC8">
    <w:name w:val="toc 8"/>
    <w:basedOn w:val="TOC7"/>
    <w:next w:val="Body"/>
    <w:autoRedefine/>
    <w:semiHidden/>
    <w:rsid w:val="00F3123A"/>
  </w:style>
  <w:style w:type="paragraph" w:styleId="TOC9">
    <w:name w:val="toc 9"/>
    <w:basedOn w:val="TOC8"/>
    <w:next w:val="Body"/>
    <w:autoRedefine/>
    <w:semiHidden/>
    <w:rsid w:val="00F3123A"/>
  </w:style>
  <w:style w:type="character" w:styleId="PlaceholderText">
    <w:name w:val="Placeholder Text"/>
    <w:basedOn w:val="DefaultParagraphFont"/>
    <w:uiPriority w:val="99"/>
    <w:semiHidden/>
    <w:rsid w:val="00D94E04"/>
    <w:rPr>
      <w:color w:val="808080"/>
    </w:rPr>
  </w:style>
  <w:style w:type="paragraph" w:customStyle="1" w:styleId="Default">
    <w:name w:val="Default"/>
    <w:rsid w:val="00B125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b.sharepoint.com/sites/IMSSEABB/IMS%20Documents/Forms/ABB%20IMS%20Document/IMS%20Document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>https://abb.sharepoint.com/sites/IMSSEABB/_cts/ABB IMS Document/DIP.xsn</xsnLocation>
  <cached>True</cached>
  <openByDefault>True</openByDefault>
  <xsnScope>https://abb.sharepoint.com/sites/IMSSEABB</xsnScope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B IMS Document" ma:contentTypeID="0x01010037C4CFBFB5BDB142B90FE3E67C99B96200C4C5B57108D15B4391F8681CC8018FD5" ma:contentTypeVersion="227" ma:contentTypeDescription="" ma:contentTypeScope="" ma:versionID="0c5d175839db20deb57be425fc623d14">
  <xsd:schema xmlns:xsd="http://www.w3.org/2001/XMLSchema" xmlns:xs="http://www.w3.org/2001/XMLSchema" xmlns:p="http://schemas.microsoft.com/office/2006/metadata/properties" xmlns:ns1="a9d3edda-55c9-4fbc-8e42-c75764bb8138" xmlns:ns2="http://schemas.microsoft.com/sharepoint/v3" xmlns:ns3="71d29222-2c5f-45ad-9aa5-4c2d15fddbe9" xmlns:ns4="38b37596-17f6-4254-a03a-5c175621c86f" targetNamespace="http://schemas.microsoft.com/office/2006/metadata/properties" ma:root="true" ma:fieldsID="b2b0b93ea68a73db62c9a11781ae9ef6" ns1:_="" ns2:_="" ns3:_="" ns4:_="">
    <xsd:import namespace="a9d3edda-55c9-4fbc-8e42-c75764bb8138"/>
    <xsd:import namespace="http://schemas.microsoft.com/sharepoint/v3"/>
    <xsd:import namespace="71d29222-2c5f-45ad-9aa5-4c2d15fddbe9"/>
    <xsd:import namespace="38b37596-17f6-4254-a03a-5c175621c86f"/>
    <xsd:element name="properties">
      <xsd:complexType>
        <xsd:sequence>
          <xsd:element name="documentManagement">
            <xsd:complexType>
              <xsd:all>
                <xsd:element ref="ns1:DocumentId"/>
                <xsd:element ref="ns1:DocumentRevisionId" minOccurs="0"/>
                <xsd:element ref="ns1:CreatorName" minOccurs="0"/>
                <xsd:element ref="ns1:IMSApprovedBy"/>
                <xsd:element ref="ns1:Approved_x0020_Date" minOccurs="0"/>
                <xsd:element ref="ns1:Display_x0020_Status"/>
                <xsd:element ref="ns2:Language" minOccurs="0"/>
                <xsd:element ref="ns1:ibfb29b5f2184657a31d9bff1c40dfc6" minOccurs="0"/>
                <xsd:element ref="ns3:na4369807a744182aff6832bcef961df" minOccurs="0"/>
                <xsd:element ref="ns1:TaxKeywordTaxHTField" minOccurs="0"/>
                <xsd:element ref="ns1:ddff3a1ba9784eb0a5635bd1f353f3ce" minOccurs="0"/>
                <xsd:element ref="ns1:g95b7f7d63864918bcd07bd68d7c451c" minOccurs="0"/>
                <xsd:element ref="ns1:n391c5b73849406e9a3592093ebac1bf" minOccurs="0"/>
                <xsd:element ref="ns1:SharedWithUsers" minOccurs="0"/>
                <xsd:element ref="ns1:SharedWithDetails" minOccurs="0"/>
                <xsd:element ref="ns3:TaxCatchAllLabel" minOccurs="0"/>
                <xsd:element ref="ns1:mf9eb627a9f74c26bd54dd1add5c8d20" minOccurs="0"/>
                <xsd:element ref="ns3:TaxCatchAll" minOccurs="0"/>
                <xsd:element ref="ns1:p19e29450ad44787b83a36fc4f29c7db" minOccurs="0"/>
                <xsd:element ref="ns1:k1d0d7c0e63647e4b00a92623b53ed2d" minOccurs="0"/>
                <xsd:element ref="ns1:f06b995aa9b045cbb1785c6a52667e88" minOccurs="0"/>
                <xsd:element ref="ns1:_dlc_DocId" minOccurs="0"/>
                <xsd:element ref="ns1:_dlc_DocIdUrl" minOccurs="0"/>
                <xsd:element ref="ns1:_dlc_DocIdPersistId" minOccurs="0"/>
                <xsd:element ref="ns1:LastSharedByUser" minOccurs="0"/>
                <xsd:element ref="ns1:LastSharedByTime" minOccurs="0"/>
                <xsd:element ref="ns4:IMS_x0020_Approve_x0020_and_x0020_Publish" minOccurs="0"/>
                <xsd:element ref="ns4:MediaServiceMetadata" minOccurs="0"/>
                <xsd:element ref="ns4:MediaServiceFastMetadata" minOccurs="0"/>
                <xsd:element ref="ns1:IMSCoverag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3edda-55c9-4fbc-8e42-c75764bb8138" elementFormDefault="qualified">
    <xsd:import namespace="http://schemas.microsoft.com/office/2006/documentManagement/types"/>
    <xsd:import namespace="http://schemas.microsoft.com/office/infopath/2007/PartnerControls"/>
    <xsd:element name="DocumentId" ma:index="0" ma:displayName="Document ID" ma:indexed="true" ma:internalName="DocumentId" ma:readOnly="false">
      <xsd:simpleType>
        <xsd:restriction base="dms:Text"/>
      </xsd:simpleType>
    </xsd:element>
    <xsd:element name="DocumentRevisionId" ma:index="2" nillable="true" ma:displayName="Revision" ma:format="Dropdown" ma:indexed="true" ma:internalName="DocumentRevisionId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  <xsd:enumeration value="AA"/>
          <xsd:enumeration value="AB"/>
          <xsd:enumeration value="AC"/>
          <xsd:enumeration value="AD"/>
          <xsd:enumeration value="AE"/>
          <xsd:enumeration value="AF"/>
          <xsd:enumeration value="AG"/>
          <xsd:enumeration value="AH"/>
          <xsd:enumeration value="AI"/>
          <xsd:enumeration value="AJ"/>
          <xsd:enumeration value="AK"/>
          <xsd:enumeration value="AL"/>
          <xsd:enumeration value="AM"/>
          <xsd:enumeration value="AN"/>
          <xsd:enumeration value="AO"/>
          <xsd:enumeration value="AP"/>
          <xsd:enumeration value="AQ"/>
          <xsd:enumeration value="AR"/>
          <xsd:enumeration value="AS"/>
          <xsd:enumeration value="AT"/>
          <xsd:enumeration value="AU"/>
          <xsd:enumeration value="AV"/>
          <xsd:enumeration value="AW"/>
          <xsd:enumeration value="AX"/>
          <xsd:enumeration value="AY"/>
          <xsd:enumeration value="AZ"/>
          <xsd:enumeration value="BA"/>
          <xsd:enumeration value="BB"/>
          <xsd:enumeration value="BC"/>
          <xsd:enumeration value="BD"/>
          <xsd:enumeration value="BE"/>
          <xsd:enumeration value="BF"/>
          <xsd:enumeration value="BG"/>
          <xsd:enumeration value="BH"/>
          <xsd:enumeration value="BI"/>
          <xsd:enumeration value="BJ"/>
          <xsd:enumeration value="BK"/>
          <xsd:enumeration value="BL"/>
          <xsd:enumeration value="BM"/>
          <xsd:enumeration value="BN"/>
          <xsd:enumeration value="BO"/>
          <xsd:enumeration value="BP"/>
          <xsd:enumeration value="BQ"/>
          <xsd:enumeration value="BR"/>
          <xsd:enumeration value="BS"/>
          <xsd:enumeration value="BT"/>
          <xsd:enumeration value="BU"/>
          <xsd:enumeration value="BV"/>
          <xsd:enumeration value="BW"/>
          <xsd:enumeration value="BX"/>
          <xsd:enumeration value="BY"/>
          <xsd:enumeration value="BZ"/>
          <xsd:enumeration value="CA"/>
          <xsd:enumeration value="CB"/>
          <xsd:enumeration value="CC"/>
          <xsd:enumeration value="CD"/>
          <xsd:enumeration value="CE"/>
          <xsd:enumeration value="CF"/>
          <xsd:enumeration value="CG"/>
          <xsd:enumeration value="CH"/>
          <xsd:enumeration value="CI"/>
          <xsd:enumeration value="CJ"/>
          <xsd:enumeration value="CK"/>
          <xsd:enumeration value="CL"/>
          <xsd:enumeration value="CM"/>
          <xsd:enumeration value="CN"/>
          <xsd:enumeration value="CO"/>
          <xsd:enumeration value="CP"/>
          <xsd:enumeration value="CQ"/>
          <xsd:enumeration value="CR"/>
          <xsd:enumeration value="CS"/>
          <xsd:enumeration value="CT"/>
          <xsd:enumeration value="CU"/>
          <xsd:enumeration value="CV"/>
          <xsd:enumeration value="CW"/>
          <xsd:enumeration value="CX"/>
          <xsd:enumeration value="CY"/>
          <xsd:enumeration value="CZ"/>
          <xsd:enumeration value="DA"/>
          <xsd:enumeration value="DB"/>
          <xsd:enumeration value="DC"/>
          <xsd:enumeration value="DD"/>
          <xsd:enumeration value="DE"/>
          <xsd:enumeration value="DF"/>
          <xsd:enumeration value="DG"/>
          <xsd:enumeration value="DH"/>
          <xsd:enumeration value="DI"/>
          <xsd:enumeration value="DJ"/>
          <xsd:enumeration value="DK"/>
          <xsd:enumeration value="DL"/>
          <xsd:enumeration value="DM"/>
          <xsd:enumeration value="DN"/>
          <xsd:enumeration value="DO"/>
          <xsd:enumeration value="DP"/>
          <xsd:enumeration value="DQ"/>
          <xsd:enumeration value="DR"/>
          <xsd:enumeration value="DS"/>
          <xsd:enumeration value="DT"/>
          <xsd:enumeration value="DU"/>
          <xsd:enumeration value="DV"/>
          <xsd:enumeration value="DW"/>
          <xsd:enumeration value="DX"/>
          <xsd:enumeration value="DY"/>
          <xsd:enumeration value="DZ"/>
          <xsd:enumeration value="EA"/>
          <xsd:enumeration value="EB"/>
          <xsd:enumeration value="EC"/>
          <xsd:enumeration value="ED"/>
          <xsd:enumeration value="EE"/>
          <xsd:enumeration value="EF"/>
          <xsd:enumeration value="EG"/>
          <xsd:enumeration value="EH"/>
          <xsd:enumeration value="EI"/>
          <xsd:enumeration value="EJ"/>
          <xsd:enumeration value="EK"/>
          <xsd:enumeration value="EL"/>
          <xsd:enumeration value="EM"/>
          <xsd:enumeration value="EN"/>
          <xsd:enumeration value="EO"/>
          <xsd:enumeration value="EP"/>
          <xsd:enumeration value="EQ"/>
          <xsd:enumeration value="ER"/>
          <xsd:enumeration value="ES"/>
          <xsd:enumeration value="ET"/>
          <xsd:enumeration value="EU"/>
          <xsd:enumeration value="EV"/>
          <xsd:enumeration value="EW"/>
          <xsd:enumeration value="EX"/>
          <xsd:enumeration value="EY"/>
          <xsd:enumeration value="EZ"/>
          <xsd:enumeration value="FA"/>
          <xsd:enumeration value="FB"/>
          <xsd:enumeration value="FC"/>
          <xsd:enumeration value="FD"/>
          <xsd:enumeration value="FE"/>
          <xsd:enumeration value="FF"/>
          <xsd:enumeration value="FG"/>
          <xsd:enumeration value="FH"/>
          <xsd:enumeration value="FI"/>
          <xsd:enumeration value="FJ"/>
          <xsd:enumeration value="FK"/>
          <xsd:enumeration value="FL"/>
          <xsd:enumeration value="FM"/>
          <xsd:enumeration value="FN"/>
          <xsd:enumeration value="FO"/>
          <xsd:enumeration value="FP"/>
          <xsd:enumeration value="FQ"/>
          <xsd:enumeration value="FR"/>
          <xsd:enumeration value="FS"/>
          <xsd:enumeration value="FT"/>
          <xsd:enumeration value="FU"/>
          <xsd:enumeration value="FV"/>
          <xsd:enumeration value="FW"/>
          <xsd:enumeration value="FX"/>
          <xsd:enumeration value="FY"/>
          <xsd:enumeration value="FZ"/>
          <xsd:enumeration value="GA"/>
          <xsd:enumeration value="GB"/>
          <xsd:enumeration value="GC"/>
          <xsd:enumeration value="GD"/>
          <xsd:enumeration value="GE"/>
          <xsd:enumeration value="GF"/>
          <xsd:enumeration value="GG"/>
          <xsd:enumeration value="GH"/>
          <xsd:enumeration value="GI"/>
          <xsd:enumeration value="GJ"/>
          <xsd:enumeration value="GK"/>
          <xsd:enumeration value="GL"/>
          <xsd:enumeration value="GM"/>
          <xsd:enumeration value="GN"/>
          <xsd:enumeration value="GO"/>
          <xsd:enumeration value="GP"/>
          <xsd:enumeration value="GQ"/>
          <xsd:enumeration value="GR"/>
          <xsd:enumeration value="GS"/>
          <xsd:enumeration value="GT"/>
          <xsd:enumeration value="GU"/>
          <xsd:enumeration value="GV"/>
          <xsd:enumeration value="GW"/>
          <xsd:enumeration value="GX"/>
          <xsd:enumeration value="GY"/>
          <xsd:enumeration value="GZ"/>
          <xsd:enumeration value="HA"/>
          <xsd:enumeration value="HB"/>
          <xsd:enumeration value="HC"/>
          <xsd:enumeration value="HD"/>
          <xsd:enumeration value="HE"/>
          <xsd:enumeration value="HF"/>
          <xsd:enumeration value="HG"/>
          <xsd:enumeration value="HH"/>
          <xsd:enumeration value="HI"/>
          <xsd:enumeration value="HJ"/>
          <xsd:enumeration value="HK"/>
          <xsd:enumeration value="HL"/>
          <xsd:enumeration value="HM"/>
          <xsd:enumeration value="HN"/>
          <xsd:enumeration value="HO"/>
          <xsd:enumeration value="HP"/>
          <xsd:enumeration value="HQ"/>
          <xsd:enumeration value="HR"/>
          <xsd:enumeration value="HS"/>
          <xsd:enumeration value="HT"/>
          <xsd:enumeration value="HU"/>
          <xsd:enumeration value="HV"/>
          <xsd:enumeration value="HW"/>
          <xsd:enumeration value="HX"/>
          <xsd:enumeration value="HY"/>
          <xsd:enumeration value="HZ"/>
          <xsd:enumeration value="IA"/>
          <xsd:enumeration value="IB"/>
          <xsd:enumeration value="IC"/>
          <xsd:enumeration value="ID"/>
          <xsd:enumeration value="IE"/>
          <xsd:enumeration value="IF"/>
          <xsd:enumeration value="IG"/>
          <xsd:enumeration value="IH"/>
          <xsd:enumeration value="II"/>
          <xsd:enumeration value="IJ"/>
          <xsd:enumeration value="IK"/>
          <xsd:enumeration value="IL"/>
          <xsd:enumeration value="IM"/>
          <xsd:enumeration value="IN"/>
          <xsd:enumeration value="IO"/>
          <xsd:enumeration value="IP"/>
          <xsd:enumeration value="IQ"/>
          <xsd:enumeration value="IR"/>
          <xsd:enumeration value="IS"/>
          <xsd:enumeration value="IT"/>
          <xsd:enumeration value="IU"/>
          <xsd:enumeration value="IV"/>
          <xsd:enumeration value="IW"/>
          <xsd:enumeration value="IX"/>
          <xsd:enumeration value="IY"/>
          <xsd:enumeration value="IZ"/>
          <xsd:enumeration value="JA"/>
          <xsd:enumeration value="JB"/>
          <xsd:enumeration value="JC"/>
          <xsd:enumeration value="JD"/>
          <xsd:enumeration value="JE"/>
          <xsd:enumeration value="JF"/>
          <xsd:enumeration value="JG"/>
          <xsd:enumeration value="JH"/>
          <xsd:enumeration value="JI"/>
          <xsd:enumeration value="JJ"/>
          <xsd:enumeration value="JK"/>
          <xsd:enumeration value="JL"/>
          <xsd:enumeration value="JM"/>
          <xsd:enumeration value="JN"/>
          <xsd:enumeration value="JO"/>
          <xsd:enumeration value="JP"/>
          <xsd:enumeration value="JQ"/>
          <xsd:enumeration value="JR"/>
          <xsd:enumeration value="JS"/>
          <xsd:enumeration value="JT"/>
          <xsd:enumeration value="JU"/>
          <xsd:enumeration value="JV"/>
          <xsd:enumeration value="JW"/>
          <xsd:enumeration value="JX"/>
          <xsd:enumeration value="JY"/>
          <xsd:enumeration value="JZ"/>
          <xsd:enumeration value="KA"/>
          <xsd:enumeration value="KB"/>
          <xsd:enumeration value="KC"/>
          <xsd:enumeration value="KD"/>
          <xsd:enumeration value="KE"/>
          <xsd:enumeration value="KF"/>
          <xsd:enumeration value="KG"/>
          <xsd:enumeration value="KH"/>
          <xsd:enumeration value="KI"/>
          <xsd:enumeration value="KJ"/>
          <xsd:enumeration value="KK"/>
          <xsd:enumeration value="KL"/>
          <xsd:enumeration value="KM"/>
          <xsd:enumeration value="KN"/>
          <xsd:enumeration value="KO"/>
          <xsd:enumeration value="KP"/>
          <xsd:enumeration value="KQ"/>
          <xsd:enumeration value="KR"/>
          <xsd:enumeration value="KS"/>
          <xsd:enumeration value="KT"/>
          <xsd:enumeration value="KU"/>
          <xsd:enumeration value="KV"/>
          <xsd:enumeration value="KW"/>
          <xsd:enumeration value="KX"/>
          <xsd:enumeration value="KY"/>
          <xsd:enumeration value="KZ"/>
          <xsd:enumeration value="LA"/>
          <xsd:enumeration value="LB"/>
          <xsd:enumeration value="LC"/>
          <xsd:enumeration value="LD"/>
          <xsd:enumeration value="LE"/>
          <xsd:enumeration value="LF"/>
          <xsd:enumeration value="LG"/>
          <xsd:enumeration value="LH"/>
          <xsd:enumeration value="LI"/>
          <xsd:enumeration value="LJ"/>
          <xsd:enumeration value="LK"/>
          <xsd:enumeration value="LL"/>
          <xsd:enumeration value="LM"/>
          <xsd:enumeration value="LN"/>
          <xsd:enumeration value="LO"/>
          <xsd:enumeration value="LP"/>
          <xsd:enumeration value="LQ"/>
          <xsd:enumeration value="LR"/>
          <xsd:enumeration value="LS"/>
          <xsd:enumeration value="LT"/>
          <xsd:enumeration value="LU"/>
          <xsd:enumeration value="LV"/>
          <xsd:enumeration value="LW"/>
          <xsd:enumeration value="LX"/>
          <xsd:enumeration value="LY"/>
          <xsd:enumeration value="LZ"/>
          <xsd:enumeration value="MA"/>
          <xsd:enumeration value="MB"/>
          <xsd:enumeration value="MC"/>
          <xsd:enumeration value="MD"/>
          <xsd:enumeration value="ME"/>
          <xsd:enumeration value="MF"/>
          <xsd:enumeration value="MG"/>
          <xsd:enumeration value="MH"/>
          <xsd:enumeration value="MI"/>
          <xsd:enumeration value="MJ"/>
          <xsd:enumeration value="MK"/>
          <xsd:enumeration value="ML"/>
          <xsd:enumeration value="MM"/>
          <xsd:enumeration value="MN"/>
          <xsd:enumeration value="MO"/>
          <xsd:enumeration value="MP"/>
          <xsd:enumeration value="MQ"/>
          <xsd:enumeration value="MR"/>
          <xsd:enumeration value="MS"/>
          <xsd:enumeration value="MT"/>
          <xsd:enumeration value="MU"/>
          <xsd:enumeration value="MV"/>
          <xsd:enumeration value="MW"/>
          <xsd:enumeration value="MX"/>
          <xsd:enumeration value="MY"/>
          <xsd:enumeration value="MZ"/>
          <xsd:enumeration value="NA"/>
          <xsd:enumeration value="NB"/>
          <xsd:enumeration value="NC"/>
          <xsd:enumeration value="ND"/>
          <xsd:enumeration value="NE"/>
          <xsd:enumeration value="NF"/>
          <xsd:enumeration value="NG"/>
          <xsd:enumeration value="NH"/>
          <xsd:enumeration value="NI"/>
          <xsd:enumeration value="NJ"/>
          <xsd:enumeration value="NK"/>
          <xsd:enumeration value="NL"/>
          <xsd:enumeration value="NM"/>
          <xsd:enumeration value="NN"/>
          <xsd:enumeration value="NO"/>
          <xsd:enumeration value="NP"/>
          <xsd:enumeration value="NQ"/>
          <xsd:enumeration value="NR"/>
          <xsd:enumeration value="NS"/>
          <xsd:enumeration value="NT"/>
          <xsd:enumeration value="NU"/>
          <xsd:enumeration value="NV"/>
          <xsd:enumeration value="NW"/>
          <xsd:enumeration value="NX"/>
          <xsd:enumeration value="NY"/>
          <xsd:enumeration value="NZ"/>
          <xsd:enumeration value="OA"/>
          <xsd:enumeration value="OB"/>
          <xsd:enumeration value="OC"/>
          <xsd:enumeration value="OD"/>
          <xsd:enumeration value="OE"/>
          <xsd:enumeration value="OF"/>
          <xsd:enumeration value="OG"/>
          <xsd:enumeration value="OH"/>
          <xsd:enumeration value="OI"/>
          <xsd:enumeration value="OJ"/>
          <xsd:enumeration value="OK"/>
          <xsd:enumeration value="OL"/>
          <xsd:enumeration value="OM"/>
          <xsd:enumeration value="ON"/>
          <xsd:enumeration value="OO"/>
          <xsd:enumeration value="OP"/>
          <xsd:enumeration value="OQ"/>
          <xsd:enumeration value="OR"/>
          <xsd:enumeration value="OS"/>
          <xsd:enumeration value="OT"/>
          <xsd:enumeration value="OU"/>
          <xsd:enumeration value="OV"/>
          <xsd:enumeration value="OW"/>
          <xsd:enumeration value="OX"/>
          <xsd:enumeration value="OY"/>
          <xsd:enumeration value="OZ"/>
          <xsd:enumeration value="PA"/>
          <xsd:enumeration value="PB"/>
          <xsd:enumeration value="PC"/>
          <xsd:enumeration value="PD"/>
          <xsd:enumeration value="PE"/>
          <xsd:enumeration value="PF"/>
          <xsd:enumeration value="PG"/>
          <xsd:enumeration value="PH"/>
          <xsd:enumeration value="PI"/>
          <xsd:enumeration value="PJ"/>
          <xsd:enumeration value="PK"/>
          <xsd:enumeration value="PL"/>
          <xsd:enumeration value="PM"/>
          <xsd:enumeration value="PN"/>
          <xsd:enumeration value="PO"/>
          <xsd:enumeration value="PP"/>
          <xsd:enumeration value="PQ"/>
          <xsd:enumeration value="PR"/>
          <xsd:enumeration value="PS"/>
          <xsd:enumeration value="PT"/>
          <xsd:enumeration value="PU"/>
          <xsd:enumeration value="PV"/>
          <xsd:enumeration value="PW"/>
          <xsd:enumeration value="PX"/>
          <xsd:enumeration value="PY"/>
          <xsd:enumeration value="PZ"/>
          <xsd:enumeration value="QA"/>
          <xsd:enumeration value="QB"/>
          <xsd:enumeration value="QC"/>
          <xsd:enumeration value="QD"/>
          <xsd:enumeration value="QE"/>
          <xsd:enumeration value="QF"/>
          <xsd:enumeration value="QG"/>
          <xsd:enumeration value="QH"/>
          <xsd:enumeration value="QI"/>
          <xsd:enumeration value="QJ"/>
          <xsd:enumeration value="QK"/>
          <xsd:enumeration value="QL"/>
          <xsd:enumeration value="QM"/>
          <xsd:enumeration value="QN"/>
          <xsd:enumeration value="QO"/>
          <xsd:enumeration value="QP"/>
          <xsd:enumeration value="QQ"/>
          <xsd:enumeration value="QR"/>
          <xsd:enumeration value="QS"/>
          <xsd:enumeration value="QT"/>
          <xsd:enumeration value="QU"/>
          <xsd:enumeration value="QV"/>
          <xsd:enumeration value="QW"/>
          <xsd:enumeration value="QX"/>
          <xsd:enumeration value="QY"/>
          <xsd:enumeration value="QZ"/>
          <xsd:enumeration value="RA"/>
          <xsd:enumeration value="RB"/>
          <xsd:enumeration value="RC"/>
          <xsd:enumeration value="RD"/>
          <xsd:enumeration value="RE"/>
          <xsd:enumeration value="RF"/>
          <xsd:enumeration value="RG"/>
          <xsd:enumeration value="RH"/>
          <xsd:enumeration value="RI"/>
          <xsd:enumeration value="RJ"/>
          <xsd:enumeration value="RK"/>
          <xsd:enumeration value="RL"/>
          <xsd:enumeration value="RM"/>
          <xsd:enumeration value="RN"/>
          <xsd:enumeration value="RO"/>
          <xsd:enumeration value="RP"/>
          <xsd:enumeration value="RQ"/>
          <xsd:enumeration value="RR"/>
          <xsd:enumeration value="RS"/>
          <xsd:enumeration value="RT"/>
          <xsd:enumeration value="RU"/>
          <xsd:enumeration value="RV"/>
          <xsd:enumeration value="RW"/>
          <xsd:enumeration value="RX"/>
          <xsd:enumeration value="RY"/>
          <xsd:enumeration value="RZ"/>
          <xsd:enumeration value="SA"/>
          <xsd:enumeration value="SB"/>
          <xsd:enumeration value="SC"/>
          <xsd:enumeration value="SD"/>
          <xsd:enumeration value="SE"/>
          <xsd:enumeration value="SF"/>
          <xsd:enumeration value="SG"/>
          <xsd:enumeration value="SH"/>
          <xsd:enumeration value="SI"/>
          <xsd:enumeration value="SJ"/>
          <xsd:enumeration value="SK"/>
          <xsd:enumeration value="SL"/>
          <xsd:enumeration value="SM"/>
          <xsd:enumeration value="SN"/>
          <xsd:enumeration value="SO"/>
          <xsd:enumeration value="SP"/>
          <xsd:enumeration value="SQ"/>
          <xsd:enumeration value="SR"/>
          <xsd:enumeration value="SS"/>
          <xsd:enumeration value="ST"/>
          <xsd:enumeration value="SU"/>
          <xsd:enumeration value="SV"/>
          <xsd:enumeration value="SW"/>
          <xsd:enumeration value="SX"/>
          <xsd:enumeration value="SY"/>
          <xsd:enumeration value="SZ"/>
          <xsd:enumeration value="TA"/>
          <xsd:enumeration value="TB"/>
          <xsd:enumeration value="TC"/>
          <xsd:enumeration value="TD"/>
          <xsd:enumeration value="TE"/>
          <xsd:enumeration value="TF"/>
          <xsd:enumeration value="TG"/>
          <xsd:enumeration value="TH"/>
          <xsd:enumeration value="TI"/>
          <xsd:enumeration value="TJ"/>
          <xsd:enumeration value="TK"/>
          <xsd:enumeration value="TL"/>
          <xsd:enumeration value="TM"/>
          <xsd:enumeration value="TN"/>
          <xsd:enumeration value="TO"/>
          <xsd:enumeration value="TP"/>
          <xsd:enumeration value="TQ"/>
          <xsd:enumeration value="TR"/>
          <xsd:enumeration value="TS"/>
          <xsd:enumeration value="TT"/>
          <xsd:enumeration value="TU"/>
          <xsd:enumeration value="TV"/>
          <xsd:enumeration value="TW"/>
          <xsd:enumeration value="TX"/>
          <xsd:enumeration value="TY"/>
          <xsd:enumeration value="TZ"/>
          <xsd:enumeration value="UA"/>
          <xsd:enumeration value="UB"/>
          <xsd:enumeration value="UC"/>
          <xsd:enumeration value="UD"/>
          <xsd:enumeration value="UE"/>
          <xsd:enumeration value="UF"/>
          <xsd:enumeration value="UG"/>
          <xsd:enumeration value="UH"/>
          <xsd:enumeration value="UI"/>
          <xsd:enumeration value="UJ"/>
          <xsd:enumeration value="UK"/>
          <xsd:enumeration value="UL"/>
          <xsd:enumeration value="UM"/>
          <xsd:enumeration value="UN"/>
          <xsd:enumeration value="UO"/>
          <xsd:enumeration value="UP"/>
          <xsd:enumeration value="UQ"/>
          <xsd:enumeration value="UR"/>
          <xsd:enumeration value="US"/>
          <xsd:enumeration value="UT"/>
          <xsd:enumeration value="UU"/>
          <xsd:enumeration value="UV"/>
          <xsd:enumeration value="UW"/>
          <xsd:enumeration value="UX"/>
          <xsd:enumeration value="UY"/>
          <xsd:enumeration value="UZ"/>
          <xsd:enumeration value="VA"/>
          <xsd:enumeration value="VB"/>
          <xsd:enumeration value="VC"/>
          <xsd:enumeration value="VD"/>
          <xsd:enumeration value="VE"/>
          <xsd:enumeration value="VF"/>
          <xsd:enumeration value="VG"/>
          <xsd:enumeration value="VH"/>
          <xsd:enumeration value="VI"/>
          <xsd:enumeration value="VJ"/>
          <xsd:enumeration value="VK"/>
          <xsd:enumeration value="VL"/>
          <xsd:enumeration value="VM"/>
          <xsd:enumeration value="VN"/>
          <xsd:enumeration value="VO"/>
          <xsd:enumeration value="VP"/>
          <xsd:enumeration value="VQ"/>
          <xsd:enumeration value="VR"/>
          <xsd:enumeration value="VS"/>
          <xsd:enumeration value="VT"/>
          <xsd:enumeration value="VU"/>
          <xsd:enumeration value="VV"/>
          <xsd:enumeration value="VW"/>
          <xsd:enumeration value="VX"/>
          <xsd:enumeration value="VY"/>
          <xsd:enumeration value="VZ"/>
          <xsd:enumeration value="WA"/>
          <xsd:enumeration value="WB"/>
          <xsd:enumeration value="WC"/>
          <xsd:enumeration value="WD"/>
          <xsd:enumeration value="WE"/>
          <xsd:enumeration value="WF"/>
          <xsd:enumeration value="WG"/>
          <xsd:enumeration value="WH"/>
          <xsd:enumeration value="WI"/>
          <xsd:enumeration value="WJ"/>
          <xsd:enumeration value="WK"/>
          <xsd:enumeration value="WL"/>
          <xsd:enumeration value="WM"/>
          <xsd:enumeration value="WN"/>
          <xsd:enumeration value="WO"/>
          <xsd:enumeration value="WP"/>
          <xsd:enumeration value="WQ"/>
          <xsd:enumeration value="WR"/>
          <xsd:enumeration value="WS"/>
          <xsd:enumeration value="WT"/>
          <xsd:enumeration value="WU"/>
          <xsd:enumeration value="WV"/>
          <xsd:enumeration value="WW"/>
          <xsd:enumeration value="WX"/>
          <xsd:enumeration value="WY"/>
          <xsd:enumeration value="WZ"/>
          <xsd:enumeration value="XA"/>
          <xsd:enumeration value="XB"/>
          <xsd:enumeration value="XC"/>
          <xsd:enumeration value="XD"/>
          <xsd:enumeration value="XE"/>
          <xsd:enumeration value="XF"/>
          <xsd:enumeration value="XG"/>
          <xsd:enumeration value="XH"/>
          <xsd:enumeration value="XI"/>
          <xsd:enumeration value="XJ"/>
          <xsd:enumeration value="XK"/>
          <xsd:enumeration value="XL"/>
          <xsd:enumeration value="XM"/>
          <xsd:enumeration value="XN"/>
          <xsd:enumeration value="XO"/>
          <xsd:enumeration value="XP"/>
          <xsd:enumeration value="XQ"/>
          <xsd:enumeration value="XR"/>
          <xsd:enumeration value="XS"/>
          <xsd:enumeration value="XT"/>
          <xsd:enumeration value="XU"/>
          <xsd:enumeration value="XV"/>
          <xsd:enumeration value="XW"/>
          <xsd:enumeration value="XX"/>
          <xsd:enumeration value="XY"/>
          <xsd:enumeration value="XZ"/>
          <xsd:enumeration value="YA"/>
          <xsd:enumeration value="YB"/>
          <xsd:enumeration value="YC"/>
          <xsd:enumeration value="YD"/>
          <xsd:enumeration value="YE"/>
          <xsd:enumeration value="YF"/>
          <xsd:enumeration value="YG"/>
          <xsd:enumeration value="YH"/>
          <xsd:enumeration value="YI"/>
          <xsd:enumeration value="YJ"/>
          <xsd:enumeration value="YK"/>
          <xsd:enumeration value="YL"/>
          <xsd:enumeration value="YM"/>
          <xsd:enumeration value="YN"/>
          <xsd:enumeration value="YO"/>
          <xsd:enumeration value="YP"/>
          <xsd:enumeration value="YQ"/>
          <xsd:enumeration value="YR"/>
          <xsd:enumeration value="YS"/>
          <xsd:enumeration value="YT"/>
          <xsd:enumeration value="YU"/>
          <xsd:enumeration value="YV"/>
          <xsd:enumeration value="YW"/>
          <xsd:enumeration value="YX"/>
          <xsd:enumeration value="YY"/>
          <xsd:enumeration value="YZ"/>
          <xsd:enumeration value="ZA"/>
          <xsd:enumeration value="ZB"/>
          <xsd:enumeration value="ZC"/>
          <xsd:enumeration value="ZD"/>
          <xsd:enumeration value="ZE"/>
          <xsd:enumeration value="ZF"/>
          <xsd:enumeration value="ZG"/>
          <xsd:enumeration value="ZH"/>
          <xsd:enumeration value="ZI"/>
          <xsd:enumeration value="ZJ"/>
          <xsd:enumeration value="ZK"/>
          <xsd:enumeration value="ZL"/>
          <xsd:enumeration value="ZM"/>
          <xsd:enumeration value="ZN"/>
          <xsd:enumeration value="ZO"/>
          <xsd:enumeration value="ZP"/>
          <xsd:enumeration value="ZQ"/>
          <xsd:enumeration value="ZR"/>
          <xsd:enumeration value="ZS"/>
          <xsd:enumeration value="ZT"/>
          <xsd:enumeration value="ZU"/>
          <xsd:enumeration value="ZV"/>
          <xsd:enumeration value="ZW"/>
          <xsd:enumeration value="ZX"/>
          <xsd:enumeration value="ZY"/>
          <xsd:enumeration value="ZZ"/>
        </xsd:restriction>
      </xsd:simpleType>
    </xsd:element>
    <xsd:element name="CreatorName" ma:index="4" nillable="true" ma:displayName="Preparer" ma:indexed="true" ma:SharePointGroup="0" ma:internalName="CreatorNam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ApprovedBy" ma:index="6" ma:displayName="Approver" ma:indexed="true" ma:list="UserInfo" ma:SharePointGroup="22" ma:internalName="IMSApproved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_x0020_Date" ma:index="8" nillable="true" ma:displayName="Approved Date" ma:description="Is set automatically by the system when the document is sent for approval" ma:format="DateOnly" ma:indexed="true" ma:internalName="Approved_x0020_Date">
      <xsd:simpleType>
        <xsd:restriction base="dms:DateTime"/>
      </xsd:simpleType>
    </xsd:element>
    <xsd:element name="Display_x0020_Status" ma:index="9" ma:displayName="Display Status" ma:default="Active" ma:description="The document must be sent for approval after changing status to Inactive." ma:format="Dropdown" ma:indexed="true" ma:internalName="Display_x0020_Status" ma:readOnly="false">
      <xsd:simpleType>
        <xsd:restriction base="dms:Choice">
          <xsd:enumeration value="Active"/>
          <xsd:enumeration value="Inactive"/>
        </xsd:restriction>
      </xsd:simpleType>
    </xsd:element>
    <xsd:element name="ibfb29b5f2184657a31d9bff1c40dfc6" ma:index="20" nillable="true" ma:taxonomy="true" ma:internalName="ibfb29b5f2184657a31d9bff1c40dfc6" ma:taxonomyFieldName="ABB_x0020_OS" ma:displayName="ABB OS" ma:indexed="true" ma:readOnly="false" ma:default="-1;#Process|6c620e46-82cf-4a25-a32b-e0611660e83c" ma:fieldId="{2bfb29b5-f218-4657-a31d-9bff1c40dfc6}" ma:sspId="13e722c5-bebe-4801-a6ac-67aa35eba088" ma:termSetId="268611fd-8796-4df4-8b1c-305fb1895c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13e722c5-bebe-4801-a6ac-67aa35eba08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dff3a1ba9784eb0a5635bd1f353f3ce" ma:index="23" ma:taxonomy="true" ma:internalName="ddff3a1ba9784eb0a5635bd1f353f3ce" ma:taxonomyFieldName="IMSCoverage" ma:displayName="Coverage" ma:readOnly="false" ma:default="" ma:fieldId="{ddff3a1b-a978-4eb0-a563-5bd1f353f3ce}" ma:taxonomyMulti="true" ma:sspId="13e722c5-bebe-4801-a6ac-67aa35eba088" ma:termSetId="ab6a382e-8dd3-4025-981a-5b7404c903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b7f7d63864918bcd07bd68d7c451c" ma:index="24" nillable="true" ma:taxonomy="true" ma:internalName="g95b7f7d63864918bcd07bd68d7c451c" ma:taxonomyFieldName="IMSStandard" ma:displayName="Standard" ma:readOnly="false" ma:default="" ma:fieldId="{095b7f7d-6386-4918-bcd0-7bd68d7c451c}" ma:taxonomyMulti="true" ma:sspId="13e722c5-bebe-4801-a6ac-67aa35eba088" ma:termSetId="41512c04-ab0d-462e-ab11-fbf0b8bc2c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91c5b73849406e9a3592093ebac1bf" ma:index="25" ma:taxonomy="true" ma:internalName="n391c5b73849406e9a3592093ebac1bf" ma:taxonomyFieldName="IMSBusinessProcess" ma:displayName="Central Process" ma:readOnly="false" ma:default="" ma:fieldId="{7391c5b7-3849-406e-9a35-92093ebac1bf}" ma:taxonomyMulti="true" ma:sspId="13e722c5-bebe-4801-a6ac-67aa35eba088" ma:termSetId="c3d9a1ce-0c33-4ed3-8950-c9d0c60f69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mf9eb627a9f74c26bd54dd1add5c8d20" ma:index="34" nillable="true" ma:taxonomy="true" ma:internalName="mf9eb627a9f74c26bd54dd1add5c8d20" ma:taxonomyFieldName="Preparer_x0020_Org" ma:displayName="Preparer Org" ma:indexed="true" ma:default="" ma:fieldId="{6f9eb627-a9f7-4c26-bd54-dd1add5c8d20}" ma:sspId="13e722c5-bebe-4801-a6ac-67aa35eba088" ma:termSetId="ab6a382e-8dd3-4025-981a-5b7404c903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9e29450ad44787b83a36fc4f29c7db" ma:index="37" ma:taxonomy="true" ma:internalName="p19e29450ad44787b83a36fc4f29c7db" ma:taxonomyFieldName="Approved_x0020_By_x0020_Org" ma:displayName="Approver Org" ma:indexed="true" ma:default="" ma:fieldId="{919e2945-0ad4-4787-b83a-36fc4f29c7db}" ma:sspId="13e722c5-bebe-4801-a6ac-67aa35eba088" ma:termSetId="ab6a382e-8dd3-4025-981a-5b7404c903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d0d7c0e63647e4b00a92623b53ed2d" ma:index="38" nillable="true" ma:taxonomy="true" ma:internalName="k1d0d7c0e63647e4b00a92623b53ed2d" ma:taxonomyFieldName="IMSLocalProcess" ma:displayName="Local Process" ma:readOnly="false" ma:default="" ma:fieldId="{41d0d7c0-e636-47e4-b00a-92623b53ed2d}" ma:taxonomyMulti="true" ma:sspId="13e722c5-bebe-4801-a6ac-67aa35eba088" ma:termSetId="dc1394b3-da88-459e-b19d-c46b8306a2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06b995aa9b045cbb1785c6a52667e88" ma:index="39" ma:taxonomy="true" ma:internalName="f06b995aa9b045cbb1785c6a52667e88" ma:taxonomyFieldName="Document_x0020_Hierachy" ma:displayName="Document Hierachy" ma:indexed="true" ma:default="" ma:fieldId="{f06b995a-a9b0-45cb-b178-5c6a52667e88}" ma:sspId="13e722c5-bebe-4801-a6ac-67aa35eba088" ma:termSetId="cf149caf-c83b-4eec-8edd-f5a39434be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4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45" nillable="true" ma:displayName="Last Shared By Time" ma:description="" ma:internalName="LastSharedByTime" ma:readOnly="true">
      <xsd:simpleType>
        <xsd:restriction base="dms:DateTime"/>
      </xsd:simpleType>
    </xsd:element>
    <xsd:element name="IMSCoverageText" ma:index="49" nillable="true" ma:displayName="Approver Org Text" ma:indexed="true" ma:internalName="IMSCoverage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8" nillable="true" ma:displayName="Language" ma:default="English" ma:format="Dropdown" ma:indexed="true" ma:internalName="Language">
      <xsd:simpleType>
        <xsd:union memberTypes="dms:Text">
          <xsd:simpleType>
            <xsd:restriction base="dms:Choice">
              <xsd:enumeration value="Svenska"/>
              <xsd:enumeration value="English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na4369807a744182aff6832bcef961df" ma:index="21" ma:taxonomy="true" ma:internalName="DocumentKindName_0" ma:taxonomyFieldName="DocumentKindName" ma:displayName="Document Kind" ma:indexed="true" ma:readOnly="false" ma:default="" ma:fieldId="{c7127830-5bb3-49a2-a688-ec3cbcf3ede6}" ma:sspId="13e722c5-bebe-4801-a6ac-67aa35eba088" ma:termSetId="22540f38-9a8f-4f98-a475-def5da945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8a05df22-399e-4d7a-8e86-f8ba6685a051}" ma:internalName="TaxCatchAllLabel" ma:readOnly="true" ma:showField="CatchAllDataLabel" ma:web="a9d3edda-55c9-4fbc-8e42-c75764bb8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5" nillable="true" ma:displayName="Taxonomy Catch All Column" ma:hidden="true" ma:list="{8a05df22-399e-4d7a-8e86-f8ba6685a051}" ma:internalName="TaxCatchAll" ma:showField="CatchAllData" ma:web="a9d3edda-55c9-4fbc-8e42-c75764bb8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7596-17f6-4254-a03a-5c175621c86f" elementFormDefault="qualified">
    <xsd:import namespace="http://schemas.microsoft.com/office/2006/documentManagement/types"/>
    <xsd:import namespace="http://schemas.microsoft.com/office/infopath/2007/PartnerControls"/>
    <xsd:element name="IMS_x0020_Approve_x0020_and_x0020_Publish" ma:index="46" nillable="true" ma:displayName="IMS Approve and Publish" ma:internalName="IMS_x0020_Approve_x0020_and_x0020_Publis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4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0" ma:displayName="Content Type"/>
        <xsd:element ref="dc:title" maxOccurs="1" ma:index="1" ma:displayName="Rubrik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ddff3a1ba9784eb0a5635bd1f353f3ce xmlns="a9d3edda-55c9-4fbc-8e42-c75764bb8138">
      <Terms xmlns="http://schemas.microsoft.com/office/infopath/2007/PartnerControls">
        <TermInfo xmlns="http://schemas.microsoft.com/office/infopath/2007/PartnerControls">
          <TermName>SEABB</TermName>
          <TermId>d007763f-dd68-4735-b1f0-c357850fa6d8</TermId>
        </TermInfo>
      </Terms>
    </ddff3a1ba9784eb0a5635bd1f353f3ce>
    <n391c5b73849406e9a3592093ebac1bf xmlns="a9d3edda-55c9-4fbc-8e42-c75764bb8138">
      <Terms xmlns="http://schemas.microsoft.com/office/infopath/2007/PartnerControls">
        <TermInfo xmlns="http://schemas.microsoft.com/office/infopath/2007/PartnerControls">
          <TermName>3.3.3.1.2 Invoice Handling</TermName>
          <TermId>6086d0ca-b300-4c94-bf7b-7441b29ee398</TermId>
        </TermInfo>
      </Terms>
    </n391c5b73849406e9a3592093ebac1bf>
    <IMSApprovedBy xmlns="a9d3edda-55c9-4fbc-8e42-c75764bb8138">
      <UserInfo>
        <DisplayName>Ulrika Kolb</DisplayName>
        <AccountId>55</AccountId>
        <AccountType/>
      </UserInfo>
    </IMSApprovedBy>
    <p19e29450ad44787b83a36fc4f29c7db xmlns="a9d3edda-55c9-4fbc-8e42-c75764bb8138">
      <Terms xmlns="http://schemas.microsoft.com/office/infopath/2007/PartnerControls">
        <TermInfo xmlns="http://schemas.microsoft.com/office/infopath/2007/PartnerControls">
          <TermName>Shared Accounting Services</TermName>
          <TermId>ea8093a7-319c-4996-a49a-8077ce5d4f55</TermId>
        </TermInfo>
      </Terms>
    </p19e29450ad44787b83a36fc4f29c7db>
    <g95b7f7d63864918bcd07bd68d7c451c xmlns="a9d3edda-55c9-4fbc-8e42-c75764bb8138">
      <Terms xmlns="http://schemas.microsoft.com/office/infopath/2007/PartnerControls"/>
    </g95b7f7d63864918bcd07bd68d7c451c>
    <DocumentRevisionId xmlns="a9d3edda-55c9-4fbc-8e42-c75764bb8138">F</DocumentRevisionId>
    <TaxKeywordTaxHTField xmlns="a9d3edda-55c9-4fbc-8e42-c75764bb8138">
      <Terms xmlns="http://schemas.microsoft.com/office/infopath/2007/PartnerControls"/>
    </TaxKeywordTaxHTField>
    <ibfb29b5f2184657a31d9bff1c40dfc6 xmlns="a9d3edda-55c9-4fbc-8e42-c75764bb8138">
      <Terms xmlns="http://schemas.microsoft.com/office/infopath/2007/PartnerControls">
        <TermInfo xmlns="http://schemas.microsoft.com/office/infopath/2007/PartnerControls">
          <TermName>Process</TermName>
          <TermId>6c620e46-82cf-4a25-a32b-e0611660e83c</TermId>
        </TermInfo>
      </Terms>
    </ibfb29b5f2184657a31d9bff1c40dfc6>
    <DocumentId xmlns="a9d3edda-55c9-4fbc-8e42-c75764bb8138">9ADG111743</DocumentId>
    <Approved_x0020_Date xmlns="a9d3edda-55c9-4fbc-8e42-c75764bb8138">2018-05-10T22:00:00+00:00</Approved_x0020_Date>
    <CreatorName xmlns="a9d3edda-55c9-4fbc-8e42-c75764bb8138">
      <UserInfo>
        <DisplayName>Ulrika Kolb</DisplayName>
        <AccountId>55</AccountId>
        <AccountType/>
      </UserInfo>
    </CreatorName>
    <mf9eb627a9f74c26bd54dd1add5c8d20 xmlns="a9d3edda-55c9-4fbc-8e42-c75764bb8138">
      <Terms xmlns="http://schemas.microsoft.com/office/infopath/2007/PartnerControls">
        <TermInfo xmlns="http://schemas.microsoft.com/office/infopath/2007/PartnerControls">
          <TermName>Shared Accounting Services</TermName>
          <TermId>ea8093a7-319c-4996-a49a-8077ce5d4f55</TermId>
        </TermInfo>
      </Terms>
    </mf9eb627a9f74c26bd54dd1add5c8d20>
    <k1d0d7c0e63647e4b00a92623b53ed2d xmlns="a9d3edda-55c9-4fbc-8e42-c75764bb8138">
      <Terms xmlns="http://schemas.microsoft.com/office/infopath/2007/PartnerControls"/>
    </k1d0d7c0e63647e4b00a92623b53ed2d>
    <f06b995aa9b045cbb1785c6a52667e88 xmlns="a9d3edda-55c9-4fbc-8e42-c75764bb8138">
      <Terms xmlns="http://schemas.microsoft.com/office/infopath/2007/PartnerControls">
        <TermInfo xmlns="http://schemas.microsoft.com/office/infopath/2007/PartnerControls">
          <TermName>Local Business Unit</TermName>
          <TermId>a6673769-8cb9-411b-957e-1b5a5571a792</TermId>
        </TermInfo>
      </Terms>
    </f06b995aa9b045cbb1785c6a52667e88>
    <Display_x0020_Status xmlns="a9d3edda-55c9-4fbc-8e42-c75764bb8138">Active</Display_x0020_Status>
    <_dlc_DocId xmlns="a9d3edda-55c9-4fbc-8e42-c75764bb8138">IMSDOC-678160076-4445</_dlc_DocId>
    <_dlc_DocIdUrl xmlns="a9d3edda-55c9-4fbc-8e42-c75764bb8138">
      <Url>https://abb.sharepoint.com/sites/IMSSEABB/_layouts/15/DocIdRedir.aspx?ID=IMSDOC-678160076-4445</Url>
      <Description>IMSDOC-678160076-4445</Description>
    </_dlc_DocIdUrl>
    <SharedWithUsers xmlns="a9d3edda-55c9-4fbc-8e42-c75764bb8138">
      <UserInfo>
        <DisplayName>Merin Dalmo</DisplayName>
        <AccountId>7051</AccountId>
        <AccountType/>
      </UserInfo>
    </SharedWithUsers>
    <IMS_x0020_Approve_x0020_and_x0020_Publish xmlns="38b37596-17f6-4254-a03a-5c175621c86f">
      <Url xsi:nil="true"/>
      <Description xsi:nil="true"/>
    </IMS_x0020_Approve_x0020_and_x0020_Publish>
    <na4369807a744182aff6832bcef961df xmlns="71d29222-2c5f-45ad-9aa5-4c2d15fddb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Guideline</TermName>
          <TermId xmlns="http://schemas.microsoft.com/office/infopath/2007/PartnerControls">10349db7-d6fd-47b3-83e9-f7a62ea3e0f8</TermId>
        </TermInfo>
      </Terms>
    </na4369807a744182aff6832bcef961df>
    <TaxCatchAll xmlns="71d29222-2c5f-45ad-9aa5-4c2d15fddbe9">
      <Value>13</Value>
      <Value>336</Value>
      <Value>47</Value>
      <Value>92</Value>
      <Value>6</Value>
      <Value>797</Value>
    </TaxCatchAll>
    <IMSCoverageText xmlns="a9d3edda-55c9-4fbc-8e42-c75764bb8138">SEABB;Corporate;GBS Finance</IMSCoverageText>
  </documentManagement>
</p:properties>
</file>

<file path=customXml/itemProps1.xml><?xml version="1.0" encoding="utf-8"?>
<ds:datastoreItem xmlns:ds="http://schemas.openxmlformats.org/officeDocument/2006/customXml" ds:itemID="{3A537790-0B97-47C3-9403-816E9F7B7E3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B2CBE8C-8CCE-428E-BEF3-F9ED24CC4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3edda-55c9-4fbc-8e42-c75764bb8138"/>
    <ds:schemaRef ds:uri="http://schemas.microsoft.com/sharepoint/v3"/>
    <ds:schemaRef ds:uri="71d29222-2c5f-45ad-9aa5-4c2d15fddbe9"/>
    <ds:schemaRef ds:uri="38b37596-17f6-4254-a03a-5c175621c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94107-8685-43DC-9AF1-19B97F82CB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E43A20-CD13-4234-A93A-66BE59C17C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4DC20F-C1D3-4B7F-8804-1D0DC237327D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b37596-17f6-4254-a03a-5c175621c86f"/>
    <ds:schemaRef ds:uri="http://www.w3.org/XML/1998/namespace"/>
    <ds:schemaRef ds:uri="http://schemas.microsoft.com/office/2006/documentManagement/types"/>
    <ds:schemaRef ds:uri="a9d3edda-55c9-4fbc-8e42-c75764bb8138"/>
    <ds:schemaRef ds:uri="http://purl.org/dc/terms/"/>
    <ds:schemaRef ds:uri="71d29222-2c5f-45ad-9aa5-4c2d15fddbe9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IMS%20Document%20Template.dotm</Template>
  <TotalTime>1</TotalTime>
  <Pages>3</Pages>
  <Words>549</Words>
  <Characters>2869</Characters>
  <Application>Microsoft Office Word</Application>
  <DocSecurity>0</DocSecurity>
  <Lines>204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Invoicing address ABB AB</vt:lpstr>
    </vt:vector>
  </TitlesOfParts>
  <Company>ABB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Invoicing address ABB AB</dc:title>
  <dc:subject> </dc:subject>
  <dc:creator>Johanna Holmlund</dc:creator>
  <cp:keywords/>
  <dc:description/>
  <cp:lastModifiedBy>Lena A. Gustafsson</cp:lastModifiedBy>
  <cp:revision>2</cp:revision>
  <dcterms:created xsi:type="dcterms:W3CDTF">2018-11-05T09:24:00Z</dcterms:created>
  <dcterms:modified xsi:type="dcterms:W3CDTF">2018-11-05T09:24:00Z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0x01010037C4CFBFB5BDB142B90FE3E67C99B96200C4C5B57108D15B4391F8681CC8018FD5</vt:lpwstr>
  </property>
  <property fmtid="{D5CDD505-2E9C-101B-9397-08002B2CF9AE}" pid="3" name="TaxKeyword">
    <vt:lpwstr/>
  </property>
  <property fmtid="{D5CDD505-2E9C-101B-9397-08002B2CF9AE}" pid="4" name="IMSCoverage">
    <vt:lpwstr>13;#SEABB|d007763f-dd68-4735-b1f0-c357850fa6d8</vt:lpwstr>
  </property>
  <property fmtid="{D5CDD505-2E9C-101B-9397-08002B2CF9AE}" pid="5" name="Approved By Org">
    <vt:lpwstr>47;#Shared Accounting Services|ea8093a7-319c-4996-a49a-8077ce5d4f55</vt:lpwstr>
  </property>
  <property fmtid="{D5CDD505-2E9C-101B-9397-08002B2CF9AE}" pid="6" name="IMSStandard">
    <vt:lpwstr/>
  </property>
  <property fmtid="{D5CDD505-2E9C-101B-9397-08002B2CF9AE}" pid="7" name="DocumentKindName">
    <vt:lpwstr>92;#Guideline|10349db7-d6fd-47b3-83e9-f7a62ea3e0f8</vt:lpwstr>
  </property>
  <property fmtid="{D5CDD505-2E9C-101B-9397-08002B2CF9AE}" pid="8" name="IMSBusinessProcess">
    <vt:lpwstr>336;#3.3.3.1.2 Invoice Handling|6086d0ca-b300-4c94-bf7b-7441b29ee398</vt:lpwstr>
  </property>
  <property fmtid="{D5CDD505-2E9C-101B-9397-08002B2CF9AE}" pid="9" name="ABB OS">
    <vt:lpwstr>6;#Process|6c620e46-82cf-4a25-a32b-e0611660e83c</vt:lpwstr>
  </property>
  <property fmtid="{D5CDD505-2E9C-101B-9397-08002B2CF9AE}" pid="10" name="IMS AddItemToChoiceField">
    <vt:lpwstr>, </vt:lpwstr>
  </property>
  <property fmtid="{D5CDD505-2E9C-101B-9397-08002B2CF9AE}" pid="11" name="IMSLocalProcess">
    <vt:lpwstr/>
  </property>
  <property fmtid="{D5CDD505-2E9C-101B-9397-08002B2CF9AE}" pid="12" name="Document Hierachy">
    <vt:lpwstr>797;#Local Business Unit|a6673769-8cb9-411b-957e-1b5a5571a792</vt:lpwstr>
  </property>
  <property fmtid="{D5CDD505-2E9C-101B-9397-08002B2CF9AE}" pid="13" name="Preparer Org">
    <vt:lpwstr>47;#Shared Accounting Services|ea8093a7-319c-4996-a49a-8077ce5d4f55</vt:lpwstr>
  </property>
  <property fmtid="{D5CDD505-2E9C-101B-9397-08002B2CF9AE}" pid="14" name="WorkflowChangePath">
    <vt:lpwstr>727288b8-3972-426a-907e-22fd80c01a3c,6;727288b8-3972-426a-907e-22fd80c01a3c,12;</vt:lpwstr>
  </property>
  <property fmtid="{D5CDD505-2E9C-101B-9397-08002B2CF9AE}" pid="15" name="_dlc_DocIdItemGuid">
    <vt:lpwstr>50b55f51-b387-488c-8a53-5f323a3491b4</vt:lpwstr>
  </property>
</Properties>
</file>